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0B" w:rsidRDefault="00975AA1">
      <w:pPr>
        <w:pStyle w:val="a4"/>
        <w:spacing w:line="960" w:lineRule="exact"/>
        <w:jc w:val="center"/>
        <w:rPr>
          <w:rFonts w:ascii="微软雅黑" w:eastAsia="微软雅黑"/>
          <w:b/>
          <w:sz w:val="52"/>
          <w:szCs w:val="22"/>
          <w:lang w:eastAsia="zh-CN"/>
        </w:rPr>
      </w:pPr>
      <w:proofErr w:type="gramStart"/>
      <w:r>
        <w:rPr>
          <w:rFonts w:ascii="微软雅黑" w:eastAsia="微软雅黑" w:hint="eastAsia"/>
          <w:b/>
          <w:sz w:val="52"/>
          <w:szCs w:val="22"/>
          <w:lang w:eastAsia="zh-CN"/>
        </w:rPr>
        <w:t>福建福化古</w:t>
      </w:r>
      <w:proofErr w:type="gramEnd"/>
      <w:r>
        <w:rPr>
          <w:rFonts w:ascii="微软雅黑" w:eastAsia="微软雅黑" w:hint="eastAsia"/>
          <w:b/>
          <w:sz w:val="52"/>
          <w:szCs w:val="22"/>
          <w:lang w:eastAsia="zh-CN"/>
        </w:rPr>
        <w:t>雷石油化工有限公司</w:t>
      </w:r>
    </w:p>
    <w:p w:rsidR="0094130B" w:rsidRDefault="0094130B">
      <w:pPr>
        <w:ind w:left="169"/>
        <w:jc w:val="center"/>
        <w:rPr>
          <w:rFonts w:ascii="微软雅黑" w:eastAsia="微软雅黑"/>
          <w:b/>
          <w:sz w:val="36"/>
          <w:szCs w:val="36"/>
        </w:rPr>
      </w:pPr>
    </w:p>
    <w:p w:rsidR="0094130B" w:rsidRDefault="0094130B">
      <w:pPr>
        <w:spacing w:line="360" w:lineRule="auto"/>
        <w:ind w:firstLineChars="150" w:firstLine="660"/>
        <w:rPr>
          <w:rFonts w:ascii="微软雅黑" w:eastAsia="微软雅黑" w:hAnsi="微软雅黑"/>
          <w:b/>
          <w:sz w:val="44"/>
          <w:szCs w:val="44"/>
        </w:rPr>
      </w:pPr>
    </w:p>
    <w:p w:rsidR="0094130B" w:rsidRDefault="00975AA1">
      <w:pPr>
        <w:pStyle w:val="a4"/>
        <w:jc w:val="center"/>
        <w:rPr>
          <w:rFonts w:ascii="微软雅黑" w:eastAsia="微软雅黑" w:hAnsi="微软雅黑" w:cstheme="minorBidi"/>
          <w:b/>
          <w:kern w:val="2"/>
          <w:sz w:val="44"/>
          <w:szCs w:val="44"/>
          <w:lang w:eastAsia="zh-CN"/>
        </w:rPr>
      </w:pPr>
      <w:proofErr w:type="gramStart"/>
      <w:r>
        <w:rPr>
          <w:rFonts w:ascii="微软雅黑" w:eastAsia="微软雅黑" w:hAnsi="微软雅黑" w:cstheme="minorBidi" w:hint="eastAsia"/>
          <w:b/>
          <w:kern w:val="2"/>
          <w:sz w:val="44"/>
          <w:szCs w:val="44"/>
          <w:lang w:eastAsia="zh-CN"/>
        </w:rPr>
        <w:t>福化古</w:t>
      </w:r>
      <w:proofErr w:type="gramEnd"/>
      <w:r>
        <w:rPr>
          <w:rFonts w:ascii="微软雅黑" w:eastAsia="微软雅黑" w:hAnsi="微软雅黑" w:cstheme="minorBidi" w:hint="eastAsia"/>
          <w:b/>
          <w:kern w:val="2"/>
          <w:sz w:val="44"/>
          <w:szCs w:val="44"/>
          <w:lang w:eastAsia="zh-CN"/>
        </w:rPr>
        <w:t>雷第三方安全生产</w:t>
      </w:r>
    </w:p>
    <w:p w:rsidR="0094130B" w:rsidRDefault="00975AA1">
      <w:pPr>
        <w:pStyle w:val="a4"/>
        <w:jc w:val="center"/>
        <w:rPr>
          <w:rFonts w:asciiTheme="minorEastAsia" w:eastAsiaTheme="minorEastAsia" w:hAnsiTheme="minorEastAsia"/>
          <w:b/>
          <w:u w:val="single"/>
          <w:lang w:eastAsia="zh-CN"/>
        </w:rPr>
      </w:pPr>
      <w:r>
        <w:rPr>
          <w:rFonts w:ascii="微软雅黑" w:eastAsia="微软雅黑" w:hAnsi="微软雅黑" w:cstheme="minorBidi" w:hint="eastAsia"/>
          <w:b/>
          <w:kern w:val="2"/>
          <w:sz w:val="44"/>
          <w:szCs w:val="44"/>
          <w:lang w:eastAsia="zh-CN"/>
        </w:rPr>
        <w:t>咨询服务工作项目</w:t>
      </w:r>
    </w:p>
    <w:p w:rsidR="0094130B" w:rsidRDefault="00975AA1">
      <w:pPr>
        <w:pStyle w:val="a4"/>
        <w:ind w:rightChars="-55" w:right="-115"/>
        <w:jc w:val="center"/>
        <w:rPr>
          <w:rFonts w:ascii="微软雅黑" w:eastAsia="微软雅黑" w:hAnsi="微软雅黑" w:cstheme="minorBidi"/>
          <w:b/>
          <w:kern w:val="2"/>
          <w:sz w:val="44"/>
          <w:szCs w:val="44"/>
          <w:lang w:eastAsia="zh-CN"/>
        </w:rPr>
      </w:pPr>
      <w:r>
        <w:rPr>
          <w:rFonts w:ascii="微软雅黑" w:eastAsia="微软雅黑" w:hAnsi="微软雅黑" w:cstheme="minorBidi" w:hint="eastAsia"/>
          <w:b/>
          <w:kern w:val="2"/>
          <w:sz w:val="44"/>
          <w:szCs w:val="44"/>
          <w:lang w:eastAsia="zh-CN"/>
        </w:rPr>
        <w:t>比选文件</w:t>
      </w:r>
    </w:p>
    <w:p w:rsidR="0094130B" w:rsidRDefault="0094130B">
      <w:pPr>
        <w:pStyle w:val="a4"/>
        <w:rPr>
          <w:rFonts w:asciiTheme="minorEastAsia" w:eastAsiaTheme="minorEastAsia" w:hAnsiTheme="minorEastAsia"/>
          <w:b/>
          <w:u w:val="single"/>
          <w:lang w:eastAsia="zh-CN"/>
        </w:rPr>
      </w:pPr>
    </w:p>
    <w:p w:rsidR="0094130B" w:rsidRDefault="0094130B">
      <w:pPr>
        <w:pStyle w:val="a4"/>
        <w:jc w:val="center"/>
        <w:rPr>
          <w:rFonts w:asciiTheme="minorEastAsia" w:eastAsiaTheme="minorEastAsia" w:hAnsiTheme="minorEastAsia"/>
          <w:b/>
          <w:u w:val="single"/>
          <w:lang w:eastAsia="zh-CN"/>
        </w:rPr>
      </w:pPr>
    </w:p>
    <w:p w:rsidR="0094130B" w:rsidRDefault="0094130B">
      <w:pPr>
        <w:pStyle w:val="a4"/>
        <w:jc w:val="center"/>
        <w:rPr>
          <w:rFonts w:asciiTheme="minorEastAsia" w:eastAsiaTheme="minorEastAsia" w:hAnsiTheme="minorEastAsia"/>
          <w:b/>
          <w:u w:val="single"/>
          <w:lang w:eastAsia="zh-CN"/>
        </w:rPr>
      </w:pPr>
    </w:p>
    <w:p w:rsidR="0094130B" w:rsidRDefault="0094130B">
      <w:pPr>
        <w:pStyle w:val="a4"/>
        <w:jc w:val="center"/>
        <w:rPr>
          <w:rFonts w:asciiTheme="minorEastAsia" w:eastAsiaTheme="minorEastAsia" w:hAnsiTheme="minorEastAsia"/>
          <w:b/>
          <w:u w:val="single"/>
          <w:lang w:eastAsia="zh-CN"/>
        </w:rPr>
      </w:pPr>
    </w:p>
    <w:p w:rsidR="0094130B" w:rsidRDefault="0094130B">
      <w:pPr>
        <w:pStyle w:val="a4"/>
        <w:jc w:val="center"/>
        <w:rPr>
          <w:rFonts w:asciiTheme="minorEastAsia" w:eastAsiaTheme="minorEastAsia" w:hAnsiTheme="minorEastAsia"/>
          <w:b/>
          <w:u w:val="single"/>
          <w:lang w:eastAsia="zh-CN"/>
        </w:rPr>
      </w:pPr>
    </w:p>
    <w:p w:rsidR="0094130B" w:rsidRDefault="0094130B">
      <w:pPr>
        <w:pStyle w:val="a4"/>
        <w:jc w:val="center"/>
        <w:rPr>
          <w:rFonts w:asciiTheme="minorEastAsia" w:eastAsiaTheme="minorEastAsia" w:hAnsiTheme="minorEastAsia"/>
          <w:b/>
          <w:u w:val="single"/>
          <w:lang w:eastAsia="zh-CN"/>
        </w:rPr>
      </w:pPr>
    </w:p>
    <w:p w:rsidR="0094130B" w:rsidRDefault="0094130B">
      <w:pPr>
        <w:pStyle w:val="a4"/>
        <w:jc w:val="center"/>
        <w:rPr>
          <w:rFonts w:asciiTheme="minorEastAsia" w:eastAsiaTheme="minorEastAsia" w:hAnsiTheme="minorEastAsia"/>
          <w:b/>
          <w:u w:val="single"/>
          <w:lang w:eastAsia="zh-CN"/>
        </w:rPr>
      </w:pPr>
    </w:p>
    <w:p w:rsidR="0094130B" w:rsidRDefault="0094130B">
      <w:pPr>
        <w:pStyle w:val="a4"/>
        <w:jc w:val="center"/>
        <w:rPr>
          <w:rFonts w:asciiTheme="minorEastAsia" w:eastAsiaTheme="minorEastAsia" w:hAnsiTheme="minorEastAsia"/>
          <w:b/>
          <w:u w:val="single"/>
          <w:lang w:eastAsia="zh-CN"/>
        </w:rPr>
      </w:pPr>
    </w:p>
    <w:p w:rsidR="0094130B" w:rsidRDefault="0094130B">
      <w:pPr>
        <w:pStyle w:val="a4"/>
        <w:rPr>
          <w:rFonts w:ascii="微软雅黑"/>
          <w:b/>
          <w:sz w:val="32"/>
          <w:szCs w:val="32"/>
          <w:lang w:eastAsia="zh-CN"/>
        </w:rPr>
      </w:pPr>
    </w:p>
    <w:p w:rsidR="0094130B" w:rsidRDefault="0094130B">
      <w:pPr>
        <w:pStyle w:val="a4"/>
        <w:rPr>
          <w:rFonts w:ascii="微软雅黑"/>
          <w:b/>
          <w:sz w:val="32"/>
          <w:szCs w:val="32"/>
          <w:lang w:eastAsia="zh-CN"/>
        </w:rPr>
      </w:pPr>
    </w:p>
    <w:p w:rsidR="0094130B" w:rsidRDefault="0094130B">
      <w:pPr>
        <w:pStyle w:val="a4"/>
        <w:rPr>
          <w:rFonts w:ascii="微软雅黑"/>
          <w:b/>
          <w:sz w:val="32"/>
          <w:szCs w:val="32"/>
          <w:lang w:eastAsia="zh-CN"/>
        </w:rPr>
      </w:pPr>
    </w:p>
    <w:p w:rsidR="0094130B" w:rsidRDefault="0094130B">
      <w:pPr>
        <w:pStyle w:val="a4"/>
        <w:rPr>
          <w:rFonts w:ascii="微软雅黑"/>
          <w:b/>
          <w:sz w:val="32"/>
          <w:szCs w:val="32"/>
          <w:lang w:eastAsia="zh-CN"/>
        </w:rPr>
      </w:pPr>
    </w:p>
    <w:p w:rsidR="0094130B" w:rsidRDefault="0094130B">
      <w:pPr>
        <w:pStyle w:val="a4"/>
        <w:rPr>
          <w:rFonts w:ascii="微软雅黑"/>
          <w:b/>
          <w:sz w:val="32"/>
          <w:szCs w:val="32"/>
          <w:lang w:eastAsia="zh-CN"/>
        </w:rPr>
      </w:pPr>
    </w:p>
    <w:p w:rsidR="0094130B" w:rsidRDefault="00975AA1">
      <w:pPr>
        <w:pStyle w:val="11"/>
        <w:jc w:val="center"/>
        <w:rPr>
          <w:rFonts w:ascii="微软雅黑" w:eastAsia="微软雅黑" w:hAnsi="微软雅黑"/>
          <w:b/>
          <w:sz w:val="28"/>
          <w:szCs w:val="28"/>
        </w:rPr>
      </w:pPr>
      <w:proofErr w:type="gramStart"/>
      <w:r>
        <w:rPr>
          <w:rFonts w:ascii="微软雅黑" w:eastAsia="微软雅黑" w:hAnsi="微软雅黑" w:hint="eastAsia"/>
          <w:b/>
          <w:sz w:val="28"/>
          <w:szCs w:val="28"/>
        </w:rPr>
        <w:t>福建福化古</w:t>
      </w:r>
      <w:proofErr w:type="gramEnd"/>
      <w:r>
        <w:rPr>
          <w:rFonts w:ascii="微软雅黑" w:eastAsia="微软雅黑" w:hAnsi="微软雅黑" w:hint="eastAsia"/>
          <w:b/>
          <w:sz w:val="28"/>
          <w:szCs w:val="28"/>
        </w:rPr>
        <w:t>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rsidR="0094130B" w:rsidRDefault="00975AA1">
      <w:pPr>
        <w:pStyle w:val="11"/>
        <w:jc w:val="center"/>
        <w:rPr>
          <w:rFonts w:ascii="微软雅黑" w:eastAsia="微软雅黑" w:hAnsi="微软雅黑"/>
          <w:b/>
          <w:sz w:val="28"/>
          <w:szCs w:val="28"/>
        </w:rPr>
      </w:pPr>
      <w:r>
        <w:rPr>
          <w:rFonts w:ascii="微软雅黑" w:eastAsia="微软雅黑" w:hint="eastAsia"/>
          <w:b/>
          <w:w w:val="95"/>
          <w:sz w:val="32"/>
        </w:rPr>
        <w:t>二〇二五年四月</w:t>
      </w:r>
    </w:p>
    <w:p w:rsidR="0094130B" w:rsidRDefault="00975AA1">
      <w:pPr>
        <w:widowControl/>
        <w:jc w:val="left"/>
        <w:rPr>
          <w:rFonts w:ascii="微软雅黑" w:eastAsia="微软雅黑" w:hAnsi="微软雅黑" w:cs="Times New Roman"/>
          <w:b/>
          <w:kern w:val="0"/>
          <w:sz w:val="28"/>
          <w:szCs w:val="28"/>
        </w:rPr>
      </w:pPr>
      <w:r>
        <w:rPr>
          <w:rFonts w:ascii="微软雅黑" w:eastAsia="微软雅黑" w:hAnsi="微软雅黑"/>
          <w:b/>
          <w:sz w:val="28"/>
          <w:szCs w:val="28"/>
        </w:rPr>
        <w:br w:type="page"/>
      </w:r>
    </w:p>
    <w:p w:rsidR="0094130B" w:rsidRDefault="00975AA1">
      <w:pPr>
        <w:spacing w:line="52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第一章</w:t>
      </w:r>
      <w:r>
        <w:rPr>
          <w:rFonts w:ascii="Times New Roman" w:hAnsi="Times New Roman" w:cs="Times New Roman"/>
          <w:b/>
          <w:sz w:val="28"/>
          <w:szCs w:val="28"/>
        </w:rPr>
        <w:t xml:space="preserve"> </w:t>
      </w:r>
      <w:r>
        <w:rPr>
          <w:rFonts w:ascii="Times New Roman" w:hAnsi="Times New Roman" w:cs="Times New Roman" w:hint="eastAsia"/>
          <w:b/>
          <w:sz w:val="28"/>
          <w:szCs w:val="28"/>
        </w:rPr>
        <w:t>比选公告</w:t>
      </w:r>
    </w:p>
    <w:p w:rsidR="0094130B" w:rsidRDefault="00975AA1">
      <w:pPr>
        <w:spacing w:line="500" w:lineRule="exact"/>
        <w:ind w:firstLineChars="200" w:firstLine="560"/>
        <w:rPr>
          <w:rFonts w:ascii="Times New Roman" w:hAnsi="Times New Roman" w:cs="Times New Roman"/>
          <w:sz w:val="28"/>
          <w:szCs w:val="28"/>
        </w:rPr>
      </w:pPr>
      <w:proofErr w:type="gramStart"/>
      <w:r>
        <w:rPr>
          <w:rFonts w:ascii="Times New Roman" w:hAnsi="Times New Roman" w:cs="Times New Roman" w:hint="eastAsia"/>
          <w:sz w:val="28"/>
          <w:szCs w:val="28"/>
        </w:rPr>
        <w:t>福建福化古</w:t>
      </w:r>
      <w:proofErr w:type="gramEnd"/>
      <w:r>
        <w:rPr>
          <w:rFonts w:ascii="Times New Roman" w:hAnsi="Times New Roman" w:cs="Times New Roman" w:hint="eastAsia"/>
          <w:sz w:val="28"/>
          <w:szCs w:val="28"/>
        </w:rPr>
        <w:t>雷石油化工有限公司</w:t>
      </w:r>
      <w:r>
        <w:rPr>
          <w:rFonts w:ascii="Times New Roman" w:hAnsi="Times New Roman" w:cs="Times New Roman"/>
          <w:sz w:val="28"/>
          <w:szCs w:val="28"/>
        </w:rPr>
        <w:t>拟对本公司</w:t>
      </w:r>
      <w:r>
        <w:rPr>
          <w:rFonts w:ascii="Times New Roman" w:hAnsi="Times New Roman" w:cs="Times New Roman" w:hint="eastAsia"/>
          <w:sz w:val="28"/>
          <w:szCs w:val="28"/>
        </w:rPr>
        <w:t>“</w:t>
      </w:r>
      <w:r>
        <w:rPr>
          <w:rFonts w:ascii="Times New Roman" w:hAnsi="Times New Roman" w:cs="Times New Roman"/>
          <w:sz w:val="28"/>
          <w:szCs w:val="28"/>
        </w:rPr>
        <w:t>福化古雷第三方安全生产咨询服务工作项目</w:t>
      </w:r>
      <w:r>
        <w:rPr>
          <w:rFonts w:ascii="Times New Roman" w:hAnsi="Times New Roman" w:cs="Times New Roman" w:hint="eastAsia"/>
          <w:sz w:val="28"/>
          <w:szCs w:val="28"/>
        </w:rPr>
        <w:t>”进行国内公开比选，欢迎国内符合条件的供应商积极参选。</w:t>
      </w:r>
    </w:p>
    <w:p w:rsidR="0094130B" w:rsidRDefault="00975AA1">
      <w:pPr>
        <w:spacing w:line="520" w:lineRule="exact"/>
        <w:jc w:val="left"/>
        <w:rPr>
          <w:rFonts w:ascii="Times New Roman" w:hAnsi="Times New Roman" w:cs="Times New Roman"/>
          <w:b/>
          <w:sz w:val="28"/>
          <w:szCs w:val="28"/>
        </w:rPr>
      </w:pPr>
      <w:r>
        <w:rPr>
          <w:rFonts w:ascii="Times New Roman" w:hAnsi="Times New Roman" w:cs="Times New Roman"/>
          <w:b/>
          <w:sz w:val="28"/>
          <w:szCs w:val="28"/>
        </w:rPr>
        <w:t>一、项目名称及内容</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项目名称：</w:t>
      </w:r>
      <w:proofErr w:type="gramStart"/>
      <w:r>
        <w:rPr>
          <w:rFonts w:ascii="Times New Roman" w:hAnsi="Times New Roman" w:cs="Times New Roman"/>
          <w:sz w:val="28"/>
          <w:szCs w:val="28"/>
        </w:rPr>
        <w:t>福化古</w:t>
      </w:r>
      <w:proofErr w:type="gramEnd"/>
      <w:r>
        <w:rPr>
          <w:rFonts w:ascii="Times New Roman" w:hAnsi="Times New Roman" w:cs="Times New Roman"/>
          <w:sz w:val="28"/>
          <w:szCs w:val="28"/>
        </w:rPr>
        <w:t>雷第三方安全生产咨询服务工作项目</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项目地点：福建省漳州市、</w:t>
      </w:r>
      <w:r>
        <w:rPr>
          <w:rFonts w:ascii="Times New Roman" w:hAnsi="Times New Roman" w:cs="Times New Roman" w:hint="eastAsia"/>
          <w:sz w:val="28"/>
          <w:szCs w:val="28"/>
        </w:rPr>
        <w:t>福建省福清市</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项目单位：</w:t>
      </w:r>
      <w:proofErr w:type="gramStart"/>
      <w:r>
        <w:rPr>
          <w:rFonts w:ascii="Times New Roman" w:hAnsi="Times New Roman" w:cs="Times New Roman"/>
          <w:sz w:val="28"/>
          <w:szCs w:val="28"/>
        </w:rPr>
        <w:t>福建福化古</w:t>
      </w:r>
      <w:proofErr w:type="gramEnd"/>
      <w:r>
        <w:rPr>
          <w:rFonts w:ascii="Times New Roman" w:hAnsi="Times New Roman" w:cs="Times New Roman"/>
          <w:sz w:val="28"/>
          <w:szCs w:val="28"/>
        </w:rPr>
        <w:t>雷石油化工有限公司</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项目概况：</w:t>
      </w:r>
      <w:proofErr w:type="gramStart"/>
      <w:r>
        <w:rPr>
          <w:rFonts w:ascii="Times New Roman" w:hAnsi="Times New Roman" w:cs="Times New Roman"/>
          <w:sz w:val="28"/>
          <w:szCs w:val="28"/>
        </w:rPr>
        <w:t>福化古</w:t>
      </w:r>
      <w:proofErr w:type="gramEnd"/>
      <w:r>
        <w:rPr>
          <w:rFonts w:ascii="Times New Roman" w:hAnsi="Times New Roman" w:cs="Times New Roman"/>
          <w:sz w:val="28"/>
          <w:szCs w:val="28"/>
        </w:rPr>
        <w:t>雷第三方安全生产咨询服务工作项目，详见</w:t>
      </w:r>
      <w:r>
        <w:rPr>
          <w:rFonts w:ascii="Times New Roman" w:hAnsi="Times New Roman" w:cs="Times New Roman" w:hint="eastAsia"/>
          <w:sz w:val="28"/>
          <w:szCs w:val="28"/>
        </w:rPr>
        <w:t>第三章采购需求。</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hint="eastAsia"/>
          <w:sz w:val="28"/>
          <w:szCs w:val="28"/>
        </w:rPr>
        <w:t>比选控制价</w:t>
      </w:r>
      <w:r>
        <w:rPr>
          <w:rFonts w:ascii="Times New Roman" w:hAnsi="Times New Roman" w:cs="Times New Roman"/>
          <w:sz w:val="28"/>
          <w:szCs w:val="28"/>
        </w:rPr>
        <w:t>：</w:t>
      </w:r>
      <w:r>
        <w:rPr>
          <w:rFonts w:ascii="Times New Roman" w:hAnsi="Times New Roman" w:cs="Times New Roman" w:hint="eastAsia"/>
          <w:sz w:val="28"/>
          <w:szCs w:val="28"/>
        </w:rPr>
        <w:t>264983</w:t>
      </w:r>
      <w:r>
        <w:rPr>
          <w:rFonts w:ascii="Times New Roman" w:hAnsi="Times New Roman" w:cs="Times New Roman" w:hint="eastAsia"/>
          <w:sz w:val="28"/>
          <w:szCs w:val="28"/>
        </w:rPr>
        <w:t>元（含税</w:t>
      </w:r>
      <w:r>
        <w:rPr>
          <w:rFonts w:ascii="Times New Roman" w:hAnsi="Times New Roman" w:cs="Times New Roman"/>
          <w:sz w:val="28"/>
          <w:szCs w:val="28"/>
        </w:rPr>
        <w:t>）</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项目类别：服务类采购项目</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标段（包别）划分：共</w:t>
      </w:r>
      <w:r>
        <w:rPr>
          <w:rFonts w:ascii="Times New Roman" w:hAnsi="Times New Roman" w:cs="Times New Roman" w:hint="eastAsia"/>
          <w:sz w:val="28"/>
          <w:szCs w:val="28"/>
        </w:rPr>
        <w:t>1</w:t>
      </w:r>
      <w:r>
        <w:rPr>
          <w:rFonts w:ascii="Times New Roman" w:hAnsi="Times New Roman" w:cs="Times New Roman"/>
          <w:sz w:val="28"/>
          <w:szCs w:val="28"/>
        </w:rPr>
        <w:t>个包。</w:t>
      </w:r>
    </w:p>
    <w:p w:rsidR="0094130B" w:rsidRDefault="00975AA1">
      <w:pPr>
        <w:spacing w:line="520" w:lineRule="exact"/>
        <w:jc w:val="left"/>
        <w:rPr>
          <w:rFonts w:ascii="Times New Roman" w:hAnsi="Times New Roman" w:cs="Times New Roman"/>
          <w:b/>
          <w:sz w:val="28"/>
          <w:szCs w:val="28"/>
        </w:rPr>
      </w:pPr>
      <w:r>
        <w:rPr>
          <w:rFonts w:ascii="Times New Roman" w:hAnsi="Times New Roman" w:cs="Times New Roman"/>
          <w:b/>
          <w:sz w:val="28"/>
          <w:szCs w:val="28"/>
        </w:rPr>
        <w:t>二、</w:t>
      </w:r>
      <w:r>
        <w:rPr>
          <w:rFonts w:ascii="Times New Roman" w:hAnsi="Times New Roman" w:cs="Times New Roman" w:hint="eastAsia"/>
          <w:b/>
          <w:sz w:val="28"/>
          <w:szCs w:val="28"/>
        </w:rPr>
        <w:t>参选</w:t>
      </w:r>
      <w:r>
        <w:rPr>
          <w:rFonts w:ascii="Times New Roman" w:hAnsi="Times New Roman" w:cs="Times New Roman"/>
          <w:b/>
          <w:sz w:val="28"/>
          <w:szCs w:val="28"/>
        </w:rPr>
        <w:t>人资格</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w:t>
      </w:r>
      <w:r>
        <w:rPr>
          <w:rFonts w:ascii="Times New Roman" w:hAnsi="Times New Roman" w:cs="Times New Roman" w:hint="eastAsia"/>
          <w:sz w:val="28"/>
          <w:szCs w:val="28"/>
        </w:rPr>
        <w:t>参选人须具备有效的企业法人营业执照。</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w:t>
      </w:r>
      <w:r>
        <w:rPr>
          <w:rFonts w:ascii="Times New Roman" w:hAnsi="Times New Roman" w:cs="Times New Roman" w:hint="eastAsia"/>
          <w:sz w:val="28"/>
          <w:szCs w:val="28"/>
        </w:rPr>
        <w:t>参选人无不良信用记录</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w:t>
      </w:r>
      <w:r>
        <w:rPr>
          <w:rFonts w:ascii="Times New Roman" w:hAnsi="Times New Roman" w:cs="Times New Roman" w:hint="eastAsia"/>
          <w:sz w:val="28"/>
          <w:szCs w:val="28"/>
        </w:rPr>
        <w:t>参选人与比选人无诉讼纠纷</w:t>
      </w:r>
    </w:p>
    <w:p w:rsidR="0094130B" w:rsidRDefault="00975AA1">
      <w:pPr>
        <w:spacing w:line="520" w:lineRule="exact"/>
        <w:jc w:val="left"/>
        <w:rPr>
          <w:rFonts w:ascii="Times New Roman" w:hAnsi="Times New Roman" w:cs="Times New Roman"/>
          <w:b/>
          <w:sz w:val="28"/>
          <w:szCs w:val="28"/>
        </w:rPr>
      </w:pPr>
      <w:r>
        <w:rPr>
          <w:rFonts w:ascii="Times New Roman" w:hAnsi="Times New Roman" w:cs="Times New Roman"/>
          <w:b/>
          <w:sz w:val="28"/>
          <w:szCs w:val="28"/>
        </w:rPr>
        <w:t>三、</w:t>
      </w:r>
      <w:r>
        <w:rPr>
          <w:rFonts w:ascii="Times New Roman" w:hAnsi="Times New Roman" w:cs="Times New Roman" w:hint="eastAsia"/>
          <w:b/>
          <w:sz w:val="28"/>
          <w:szCs w:val="28"/>
        </w:rPr>
        <w:t>比选</w:t>
      </w:r>
      <w:r>
        <w:rPr>
          <w:rFonts w:ascii="Times New Roman" w:hAnsi="Times New Roman" w:cs="Times New Roman"/>
          <w:b/>
          <w:sz w:val="28"/>
          <w:szCs w:val="28"/>
        </w:rPr>
        <w:t>文件的获取</w:t>
      </w:r>
    </w:p>
    <w:p w:rsidR="0094130B" w:rsidRDefault="00975AA1">
      <w:pPr>
        <w:spacing w:line="520" w:lineRule="exact"/>
        <w:jc w:val="left"/>
        <w:rPr>
          <w:rFonts w:ascii="Times New Roman" w:hAnsi="Times New Roman" w:cs="Times New Roman"/>
          <w:sz w:val="28"/>
          <w:szCs w:val="28"/>
        </w:rPr>
      </w:pPr>
      <w:r>
        <w:rPr>
          <w:rFonts w:ascii="Times New Roman" w:hAnsi="Times New Roman" w:cs="Times New Roman" w:hint="eastAsia"/>
          <w:b/>
          <w:sz w:val="28"/>
          <w:szCs w:val="28"/>
        </w:rPr>
        <w:t>1.</w:t>
      </w:r>
      <w:r>
        <w:rPr>
          <w:rFonts w:ascii="Times New Roman" w:hAnsi="Times New Roman" w:cs="Times New Roman" w:hint="eastAsia"/>
          <w:b/>
          <w:sz w:val="28"/>
          <w:szCs w:val="28"/>
        </w:rPr>
        <w:t>报名时间：</w:t>
      </w:r>
      <w:r>
        <w:rPr>
          <w:rFonts w:ascii="Times New Roman" w:hAnsi="Times New Roman" w:cs="Times New Roman" w:hint="eastAsia"/>
          <w:sz w:val="28"/>
          <w:szCs w:val="28"/>
        </w:rPr>
        <w:t>202</w:t>
      </w:r>
      <w:r>
        <w:rPr>
          <w:rFonts w:ascii="Times New Roman" w:hAnsi="Times New Roman" w:cs="Times New Roman"/>
          <w:sz w:val="28"/>
          <w:szCs w:val="28"/>
        </w:rPr>
        <w:t>5</w:t>
      </w:r>
      <w:r>
        <w:rPr>
          <w:rFonts w:ascii="Times New Roman" w:hAnsi="Times New Roman" w:cs="Times New Roman" w:hint="eastAsia"/>
          <w:sz w:val="28"/>
          <w:szCs w:val="28"/>
        </w:rPr>
        <w:t>年</w:t>
      </w:r>
      <w:r>
        <w:rPr>
          <w:rFonts w:ascii="Times New Roman" w:hAnsi="Times New Roman" w:cs="Times New Roman"/>
          <w:sz w:val="28"/>
          <w:szCs w:val="28"/>
        </w:rPr>
        <w:t>4</w:t>
      </w:r>
      <w:r>
        <w:rPr>
          <w:rFonts w:ascii="Times New Roman" w:hAnsi="Times New Roman" w:cs="Times New Roman" w:hint="eastAsia"/>
          <w:sz w:val="28"/>
          <w:szCs w:val="28"/>
        </w:rPr>
        <w:t>月</w:t>
      </w:r>
      <w:r>
        <w:rPr>
          <w:rFonts w:ascii="Times New Roman" w:hAnsi="Times New Roman" w:cs="Times New Roman"/>
          <w:sz w:val="28"/>
          <w:szCs w:val="28"/>
        </w:rPr>
        <w:t>28</w:t>
      </w:r>
      <w:r>
        <w:rPr>
          <w:rFonts w:ascii="Times New Roman" w:hAnsi="Times New Roman" w:cs="Times New Roman" w:hint="eastAsia"/>
          <w:sz w:val="28"/>
          <w:szCs w:val="28"/>
        </w:rPr>
        <w:t>日至</w:t>
      </w:r>
      <w:r>
        <w:rPr>
          <w:rFonts w:ascii="Times New Roman" w:hAnsi="Times New Roman" w:cs="Times New Roman" w:hint="eastAsia"/>
          <w:sz w:val="28"/>
          <w:szCs w:val="28"/>
        </w:rPr>
        <w:t>202</w:t>
      </w:r>
      <w:r>
        <w:rPr>
          <w:rFonts w:ascii="Times New Roman" w:hAnsi="Times New Roman" w:cs="Times New Roman"/>
          <w:sz w:val="28"/>
          <w:szCs w:val="28"/>
        </w:rPr>
        <w:t>5</w:t>
      </w:r>
      <w:r>
        <w:rPr>
          <w:rFonts w:ascii="Times New Roman" w:hAnsi="Times New Roman" w:cs="Times New Roman" w:hint="eastAsia"/>
          <w:sz w:val="28"/>
          <w:szCs w:val="28"/>
        </w:rPr>
        <w:t>年</w:t>
      </w:r>
      <w:r>
        <w:rPr>
          <w:rFonts w:ascii="Times New Roman" w:hAnsi="Times New Roman" w:cs="Times New Roman"/>
          <w:sz w:val="28"/>
          <w:szCs w:val="28"/>
        </w:rPr>
        <w:t>5</w:t>
      </w:r>
      <w:r>
        <w:rPr>
          <w:rFonts w:ascii="Times New Roman" w:hAnsi="Times New Roman" w:cs="Times New Roman" w:hint="eastAsia"/>
          <w:sz w:val="28"/>
          <w:szCs w:val="28"/>
        </w:rPr>
        <w:t>月</w:t>
      </w:r>
      <w:r>
        <w:rPr>
          <w:rFonts w:ascii="Times New Roman" w:hAnsi="Times New Roman" w:cs="Times New Roman"/>
          <w:sz w:val="28"/>
          <w:szCs w:val="28"/>
        </w:rPr>
        <w:t>7</w:t>
      </w:r>
      <w:r>
        <w:rPr>
          <w:rFonts w:ascii="Times New Roman" w:hAnsi="Times New Roman" w:cs="Times New Roman" w:hint="eastAsia"/>
          <w:sz w:val="28"/>
          <w:szCs w:val="28"/>
        </w:rPr>
        <w:t>日</w:t>
      </w:r>
    </w:p>
    <w:p w:rsidR="0094130B" w:rsidRDefault="00975AA1">
      <w:pPr>
        <w:spacing w:line="520" w:lineRule="exact"/>
        <w:jc w:val="left"/>
        <w:rPr>
          <w:rFonts w:ascii="Times New Roman" w:hAnsi="Times New Roman" w:cs="Times New Roman"/>
          <w:b/>
          <w:sz w:val="28"/>
          <w:szCs w:val="28"/>
        </w:rPr>
      </w:pPr>
      <w:r>
        <w:rPr>
          <w:rFonts w:ascii="Times New Roman" w:hAnsi="Times New Roman" w:cs="Times New Roman" w:hint="eastAsia"/>
          <w:b/>
          <w:sz w:val="28"/>
          <w:szCs w:val="28"/>
        </w:rPr>
        <w:t>2.</w:t>
      </w:r>
      <w:r>
        <w:rPr>
          <w:rFonts w:ascii="Times New Roman" w:hAnsi="Times New Roman" w:cs="Times New Roman" w:hint="eastAsia"/>
          <w:b/>
          <w:sz w:val="28"/>
          <w:szCs w:val="28"/>
        </w:rPr>
        <w:t>报名方式：</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参选人在报名时间内将报名文件发送至邮箱</w:t>
      </w:r>
      <w:r>
        <w:rPr>
          <w:rFonts w:ascii="Times New Roman" w:hAnsi="Times New Roman" w:cs="Times New Roman" w:hint="eastAsia"/>
          <w:sz w:val="28"/>
          <w:szCs w:val="28"/>
        </w:rPr>
        <w:t>fhglpd@fjpec.com.cn</w:t>
      </w:r>
      <w:r>
        <w:rPr>
          <w:rFonts w:ascii="Times New Roman" w:hAnsi="Times New Roman" w:cs="Times New Roman" w:hint="eastAsia"/>
          <w:sz w:val="28"/>
          <w:szCs w:val="28"/>
        </w:rPr>
        <w:t>，参选项目名称、参选单位和商务联系人及联系方式（邮件内容上填写即可），报名文件包含：</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w:t>
      </w:r>
      <w:r>
        <w:rPr>
          <w:rFonts w:ascii="Times New Roman" w:hAnsi="Times New Roman" w:cs="Times New Roman" w:hint="eastAsia"/>
          <w:sz w:val="28"/>
          <w:szCs w:val="28"/>
        </w:rPr>
        <w:t>）法定代表人身份证复印件（正反面）（加盖单位公章的扫描件）；</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2</w:t>
      </w:r>
      <w:r>
        <w:rPr>
          <w:rFonts w:ascii="Times New Roman" w:hAnsi="Times New Roman" w:cs="Times New Roman" w:hint="eastAsia"/>
          <w:sz w:val="28"/>
          <w:szCs w:val="28"/>
        </w:rPr>
        <w:t>）营业执照（加盖单位公章的扫描件）；</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）资质文件及相关业绩</w:t>
      </w:r>
      <w:r>
        <w:rPr>
          <w:rFonts w:ascii="Times New Roman" w:hAnsi="Times New Roman" w:cs="Times New Roman" w:hint="eastAsia"/>
          <w:sz w:val="28"/>
          <w:szCs w:val="28"/>
        </w:rPr>
        <w:t>(</w:t>
      </w:r>
      <w:r>
        <w:rPr>
          <w:rFonts w:ascii="Times New Roman" w:hAnsi="Times New Roman" w:cs="Times New Roman" w:hint="eastAsia"/>
          <w:sz w:val="28"/>
          <w:szCs w:val="28"/>
        </w:rPr>
        <w:t>业绩要提供相应合同扫描件）；</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）参选人姓名及联系方式。</w:t>
      </w:r>
    </w:p>
    <w:p w:rsidR="0094130B" w:rsidRDefault="00975AA1">
      <w:pPr>
        <w:spacing w:line="520" w:lineRule="exact"/>
        <w:jc w:val="left"/>
        <w:rPr>
          <w:rFonts w:ascii="Times New Roman" w:hAnsi="Times New Roman" w:cs="Times New Roman"/>
          <w:b/>
          <w:sz w:val="28"/>
          <w:szCs w:val="28"/>
        </w:rPr>
      </w:pPr>
      <w:r>
        <w:rPr>
          <w:rFonts w:ascii="Times New Roman" w:hAnsi="Times New Roman" w:cs="Times New Roman"/>
          <w:b/>
          <w:sz w:val="28"/>
          <w:szCs w:val="28"/>
        </w:rPr>
        <w:lastRenderedPageBreak/>
        <w:t>四、</w:t>
      </w:r>
      <w:r>
        <w:rPr>
          <w:rFonts w:ascii="Times New Roman" w:hAnsi="Times New Roman" w:cs="Times New Roman" w:hint="eastAsia"/>
          <w:b/>
          <w:sz w:val="28"/>
          <w:szCs w:val="28"/>
        </w:rPr>
        <w:t>参选文件递交要求</w:t>
      </w:r>
      <w:r>
        <w:rPr>
          <w:rFonts w:ascii="Times New Roman" w:hAnsi="Times New Roman" w:cs="Times New Roman"/>
          <w:b/>
          <w:sz w:val="28"/>
          <w:szCs w:val="28"/>
        </w:rPr>
        <w:t>时间及地点</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、参选文件递交地点：福建省漳州市漳浦县</w:t>
      </w:r>
      <w:proofErr w:type="gramStart"/>
      <w:r>
        <w:rPr>
          <w:rFonts w:ascii="Times New Roman" w:hAnsi="Times New Roman" w:cs="Times New Roman" w:hint="eastAsia"/>
          <w:sz w:val="28"/>
          <w:szCs w:val="28"/>
        </w:rPr>
        <w:t>杜浔镇杜昌路</w:t>
      </w:r>
      <w:proofErr w:type="gramEnd"/>
      <w:r>
        <w:rPr>
          <w:rFonts w:ascii="Times New Roman" w:hAnsi="Times New Roman" w:cs="Times New Roman" w:hint="eastAsia"/>
          <w:sz w:val="28"/>
          <w:szCs w:val="28"/>
        </w:rPr>
        <w:t>9</w:t>
      </w:r>
      <w:r>
        <w:rPr>
          <w:rFonts w:ascii="Times New Roman" w:hAnsi="Times New Roman" w:cs="Times New Roman" w:hint="eastAsia"/>
          <w:sz w:val="28"/>
          <w:szCs w:val="28"/>
        </w:rPr>
        <w:t>号福海创办公楼二楼，联系人：张女士</w:t>
      </w:r>
      <w:r>
        <w:rPr>
          <w:rFonts w:ascii="Times New Roman" w:hAnsi="Times New Roman" w:cs="Times New Roman" w:hint="eastAsia"/>
          <w:sz w:val="28"/>
          <w:szCs w:val="28"/>
        </w:rPr>
        <w:t xml:space="preserve">    19959614706</w:t>
      </w:r>
      <w:r>
        <w:rPr>
          <w:rFonts w:ascii="Times New Roman" w:hAnsi="Times New Roman" w:cs="Times New Roman" w:hint="eastAsia"/>
          <w:sz w:val="28"/>
          <w:szCs w:val="28"/>
        </w:rPr>
        <w:t>。</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、参选文件递交截止时间（送达时间为准）：</w:t>
      </w:r>
      <w:r>
        <w:rPr>
          <w:rFonts w:ascii="Times New Roman" w:hAnsi="Times New Roman" w:cs="Times New Roman" w:hint="eastAsia"/>
          <w:sz w:val="28"/>
          <w:szCs w:val="28"/>
        </w:rPr>
        <w:t>202</w:t>
      </w:r>
      <w:r>
        <w:rPr>
          <w:rFonts w:ascii="Times New Roman" w:hAnsi="Times New Roman" w:cs="Times New Roman"/>
          <w:sz w:val="28"/>
          <w:szCs w:val="28"/>
        </w:rPr>
        <w:t>5</w:t>
      </w:r>
      <w:r>
        <w:rPr>
          <w:rFonts w:ascii="Times New Roman" w:hAnsi="Times New Roman" w:cs="Times New Roman" w:hint="eastAsia"/>
          <w:sz w:val="28"/>
          <w:szCs w:val="28"/>
        </w:rPr>
        <w:t>年</w:t>
      </w:r>
      <w:r>
        <w:rPr>
          <w:rFonts w:ascii="Times New Roman" w:hAnsi="Times New Roman" w:cs="Times New Roman"/>
          <w:sz w:val="28"/>
          <w:szCs w:val="28"/>
        </w:rPr>
        <w:t>5</w:t>
      </w:r>
      <w:r>
        <w:rPr>
          <w:rFonts w:ascii="Times New Roman" w:hAnsi="Times New Roman" w:cs="Times New Roman" w:hint="eastAsia"/>
          <w:sz w:val="28"/>
          <w:szCs w:val="28"/>
        </w:rPr>
        <w:t>月</w:t>
      </w:r>
      <w:r>
        <w:rPr>
          <w:rFonts w:ascii="Times New Roman" w:hAnsi="Times New Roman" w:cs="Times New Roman"/>
          <w:sz w:val="28"/>
          <w:szCs w:val="28"/>
        </w:rPr>
        <w:t>7</w:t>
      </w:r>
      <w:r>
        <w:rPr>
          <w:rFonts w:ascii="Times New Roman" w:hAnsi="Times New Roman" w:cs="Times New Roman" w:hint="eastAsia"/>
          <w:sz w:val="28"/>
          <w:szCs w:val="28"/>
        </w:rPr>
        <w:t>日</w:t>
      </w:r>
    </w:p>
    <w:p w:rsidR="0094130B" w:rsidRDefault="00975AA1">
      <w:pPr>
        <w:spacing w:line="520" w:lineRule="exact"/>
        <w:ind w:firstLineChars="200" w:firstLine="562"/>
        <w:jc w:val="left"/>
        <w:rPr>
          <w:rFonts w:ascii="Times New Roman" w:hAnsi="Times New Roman" w:cs="Times New Roman"/>
          <w:b/>
          <w:sz w:val="28"/>
          <w:szCs w:val="28"/>
        </w:rPr>
      </w:pPr>
      <w:r>
        <w:rPr>
          <w:rFonts w:ascii="Times New Roman" w:hAnsi="Times New Roman" w:cs="Times New Roman" w:hint="eastAsia"/>
          <w:b/>
          <w:sz w:val="28"/>
          <w:szCs w:val="28"/>
        </w:rPr>
        <w:t>注：请使用顺丰快递或中国邮政</w:t>
      </w:r>
      <w:r>
        <w:rPr>
          <w:rFonts w:ascii="Times New Roman" w:hAnsi="Times New Roman" w:cs="Times New Roman" w:hint="eastAsia"/>
          <w:b/>
          <w:sz w:val="28"/>
          <w:szCs w:val="28"/>
        </w:rPr>
        <w:t>EMS</w:t>
      </w:r>
      <w:r>
        <w:rPr>
          <w:rFonts w:ascii="Times New Roman" w:hAnsi="Times New Roman" w:cs="Times New Roman" w:hint="eastAsia"/>
          <w:b/>
          <w:sz w:val="28"/>
          <w:szCs w:val="28"/>
        </w:rPr>
        <w:t>快递。</w:t>
      </w:r>
    </w:p>
    <w:p w:rsidR="0094130B" w:rsidRDefault="00975AA1">
      <w:pPr>
        <w:spacing w:line="520" w:lineRule="exact"/>
        <w:jc w:val="left"/>
        <w:rPr>
          <w:rFonts w:ascii="Times New Roman" w:hAnsi="Times New Roman" w:cs="Times New Roman"/>
          <w:b/>
          <w:sz w:val="28"/>
          <w:szCs w:val="28"/>
        </w:rPr>
      </w:pPr>
      <w:r>
        <w:rPr>
          <w:rFonts w:ascii="Times New Roman" w:hAnsi="Times New Roman" w:cs="Times New Roman" w:hint="eastAsia"/>
          <w:b/>
          <w:sz w:val="28"/>
          <w:szCs w:val="28"/>
        </w:rPr>
        <w:t>五</w:t>
      </w:r>
      <w:r>
        <w:rPr>
          <w:rFonts w:ascii="Times New Roman" w:hAnsi="Times New Roman" w:cs="Times New Roman"/>
          <w:b/>
          <w:sz w:val="28"/>
          <w:szCs w:val="28"/>
        </w:rPr>
        <w:t>、联系方式</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商务联系人：张女士</w:t>
      </w:r>
      <w:r>
        <w:rPr>
          <w:rFonts w:ascii="Times New Roman" w:hAnsi="Times New Roman" w:cs="Times New Roman" w:hint="eastAsia"/>
          <w:sz w:val="28"/>
          <w:szCs w:val="28"/>
        </w:rPr>
        <w:t xml:space="preserve">    </w:t>
      </w:r>
      <w:r>
        <w:rPr>
          <w:rFonts w:ascii="Times New Roman" w:hAnsi="Times New Roman" w:cs="Times New Roman" w:hint="eastAsia"/>
          <w:sz w:val="28"/>
          <w:szCs w:val="28"/>
        </w:rPr>
        <w:t>电话：</w:t>
      </w:r>
      <w:r>
        <w:rPr>
          <w:rFonts w:ascii="Times New Roman" w:hAnsi="Times New Roman" w:cs="Times New Roman" w:hint="eastAsia"/>
          <w:sz w:val="28"/>
          <w:szCs w:val="28"/>
        </w:rPr>
        <w:t xml:space="preserve">19959614706   </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技术联系人：蔡先生</w:t>
      </w:r>
      <w:r>
        <w:rPr>
          <w:rFonts w:ascii="Times New Roman" w:hAnsi="Times New Roman" w:cs="Times New Roman" w:hint="eastAsia"/>
          <w:sz w:val="28"/>
          <w:szCs w:val="28"/>
        </w:rPr>
        <w:t xml:space="preserve">    </w:t>
      </w:r>
      <w:r>
        <w:rPr>
          <w:rFonts w:ascii="Times New Roman" w:hAnsi="Times New Roman" w:cs="Times New Roman" w:hint="eastAsia"/>
          <w:sz w:val="28"/>
          <w:szCs w:val="28"/>
        </w:rPr>
        <w:t>电话：</w:t>
      </w:r>
      <w:r>
        <w:rPr>
          <w:rFonts w:ascii="Times New Roman" w:hAnsi="Times New Roman" w:cs="Times New Roman"/>
          <w:sz w:val="28"/>
          <w:szCs w:val="28"/>
        </w:rPr>
        <w:t>19959562259</w:t>
      </w:r>
      <w:r>
        <w:rPr>
          <w:rFonts w:ascii="Times New Roman" w:hAnsi="Times New Roman" w:cs="Times New Roman" w:hint="eastAsia"/>
          <w:sz w:val="28"/>
          <w:szCs w:val="28"/>
        </w:rPr>
        <w:t xml:space="preserve">   </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纪检监察室电话：</w:t>
      </w:r>
      <w:r>
        <w:rPr>
          <w:rFonts w:ascii="Times New Roman" w:hAnsi="Times New Roman" w:cs="Times New Roman" w:hint="eastAsia"/>
          <w:sz w:val="28"/>
          <w:szCs w:val="28"/>
        </w:rPr>
        <w:t xml:space="preserve">17677532947 </w:t>
      </w:r>
    </w:p>
    <w:p w:rsidR="0094130B" w:rsidRDefault="00975AA1">
      <w:pPr>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sz w:val="28"/>
          <w:szCs w:val="28"/>
        </w:rPr>
        <w:t>联系地址：福建省漳州市漳浦县</w:t>
      </w:r>
      <w:proofErr w:type="gramStart"/>
      <w:r>
        <w:rPr>
          <w:rFonts w:ascii="Times New Roman" w:hAnsi="Times New Roman" w:cs="Times New Roman" w:hint="eastAsia"/>
          <w:sz w:val="28"/>
          <w:szCs w:val="28"/>
        </w:rPr>
        <w:t>杜浔镇杜昌路</w:t>
      </w:r>
      <w:proofErr w:type="gramEnd"/>
      <w:r>
        <w:rPr>
          <w:rFonts w:ascii="Times New Roman" w:hAnsi="Times New Roman" w:cs="Times New Roman" w:hint="eastAsia"/>
          <w:sz w:val="28"/>
          <w:szCs w:val="28"/>
        </w:rPr>
        <w:t>9</w:t>
      </w:r>
      <w:r>
        <w:rPr>
          <w:rFonts w:ascii="Times New Roman" w:hAnsi="Times New Roman" w:cs="Times New Roman" w:hint="eastAsia"/>
          <w:sz w:val="28"/>
          <w:szCs w:val="28"/>
        </w:rPr>
        <w:t>号福海创办公楼二楼</w:t>
      </w:r>
      <w:r>
        <w:rPr>
          <w:rFonts w:ascii="Times New Roman" w:hAnsi="Times New Roman" w:cs="Times New Roman" w:hint="eastAsia"/>
          <w:sz w:val="28"/>
          <w:szCs w:val="28"/>
        </w:rPr>
        <w:t xml:space="preserve">  </w:t>
      </w:r>
      <w:r>
        <w:rPr>
          <w:rFonts w:ascii="Times New Roman" w:hAnsi="Times New Roman" w:cs="Times New Roman" w:hint="eastAsia"/>
          <w:sz w:val="28"/>
          <w:szCs w:val="28"/>
        </w:rPr>
        <w:t>邮编：</w:t>
      </w:r>
      <w:r>
        <w:rPr>
          <w:rFonts w:ascii="Times New Roman" w:hAnsi="Times New Roman" w:cs="Times New Roman" w:hint="eastAsia"/>
          <w:sz w:val="28"/>
          <w:szCs w:val="28"/>
        </w:rPr>
        <w:t>363216</w:t>
      </w:r>
      <w:r>
        <w:rPr>
          <w:rFonts w:ascii="Times New Roman" w:hAnsi="Times New Roman" w:cs="Times New Roman"/>
          <w:color w:val="000000"/>
          <w:sz w:val="28"/>
          <w:szCs w:val="28"/>
          <w:shd w:val="clear" w:color="auto" w:fill="FFFFFF"/>
        </w:rPr>
        <w:t xml:space="preserve">2. </w:t>
      </w:r>
    </w:p>
    <w:p w:rsidR="0094130B" w:rsidRDefault="00975AA1">
      <w:pPr>
        <w:widowControl/>
        <w:spacing w:line="520" w:lineRule="exact"/>
        <w:ind w:firstLine="20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94130B" w:rsidRDefault="00975AA1">
      <w:pPr>
        <w:spacing w:line="520" w:lineRule="exact"/>
        <w:ind w:firstLine="198"/>
        <w:jc w:val="center"/>
        <w:rPr>
          <w:rFonts w:ascii="Times New Roman" w:hAnsi="Times New Roman" w:cs="Times New Roman"/>
          <w:b/>
          <w:sz w:val="28"/>
          <w:szCs w:val="28"/>
        </w:rPr>
      </w:pPr>
      <w:r>
        <w:rPr>
          <w:rFonts w:ascii="Times New Roman" w:hAnsi="Times New Roman" w:cs="Times New Roman"/>
          <w:b/>
          <w:sz w:val="28"/>
          <w:szCs w:val="28"/>
        </w:rPr>
        <w:lastRenderedPageBreak/>
        <w:t>第二章</w:t>
      </w:r>
      <w:r>
        <w:rPr>
          <w:rFonts w:ascii="Times New Roman" w:hAnsi="Times New Roman" w:cs="Times New Roman"/>
          <w:b/>
          <w:sz w:val="28"/>
          <w:szCs w:val="28"/>
        </w:rPr>
        <w:t xml:space="preserve"> </w:t>
      </w:r>
      <w:r>
        <w:rPr>
          <w:rFonts w:ascii="Times New Roman" w:hAnsi="Times New Roman" w:cs="Times New Roman" w:hint="eastAsia"/>
          <w:b/>
          <w:sz w:val="28"/>
          <w:szCs w:val="28"/>
        </w:rPr>
        <w:t>参选</w:t>
      </w:r>
      <w:r>
        <w:rPr>
          <w:rFonts w:ascii="Times New Roman" w:hAnsi="Times New Roman" w:cs="Times New Roman"/>
          <w:b/>
          <w:sz w:val="28"/>
          <w:szCs w:val="28"/>
        </w:rPr>
        <w:t>人须知</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w:t>
      </w:r>
      <w:r>
        <w:rPr>
          <w:rFonts w:ascii="Times New Roman" w:hAnsi="Times New Roman" w:cs="Times New Roman"/>
          <w:b/>
          <w:color w:val="000000"/>
          <w:sz w:val="28"/>
          <w:szCs w:val="28"/>
          <w:shd w:val="clear" w:color="auto" w:fill="FFFFFF"/>
        </w:rPr>
        <w:t>适用范围</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w:t>
      </w:r>
      <w:r>
        <w:rPr>
          <w:rFonts w:ascii="Times New Roman" w:hAnsi="Times New Roman" w:cs="Times New Roman"/>
          <w:color w:val="000000"/>
          <w:sz w:val="28"/>
          <w:szCs w:val="28"/>
          <w:shd w:val="clear" w:color="auto" w:fill="FFFFFF"/>
        </w:rPr>
        <w:t>本</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文件仅适用于本次</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所述的服务项目采购</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r>
        <w:rPr>
          <w:rFonts w:ascii="Times New Roman" w:hAnsi="Times New Roman" w:cs="Times New Roman"/>
          <w:b/>
          <w:color w:val="000000"/>
          <w:sz w:val="28"/>
          <w:szCs w:val="28"/>
          <w:shd w:val="clear" w:color="auto" w:fill="FFFFFF"/>
        </w:rPr>
        <w:t>定义</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w:t>
      </w:r>
      <w:r>
        <w:rPr>
          <w:rFonts w:ascii="Times New Roman" w:hAnsi="Times New Roman" w:cs="Times New Roman" w:hint="eastAsia"/>
          <w:color w:val="000000"/>
          <w:sz w:val="28"/>
          <w:szCs w:val="28"/>
          <w:shd w:val="clear" w:color="auto" w:fill="FFFFFF"/>
        </w:rPr>
        <w:t>“比选人”系</w:t>
      </w:r>
      <w:proofErr w:type="gramStart"/>
      <w:r>
        <w:rPr>
          <w:rFonts w:ascii="Times New Roman" w:hAnsi="Times New Roman" w:cs="Times New Roman" w:hint="eastAsia"/>
          <w:color w:val="000000"/>
          <w:sz w:val="28"/>
          <w:szCs w:val="28"/>
          <w:shd w:val="clear" w:color="auto" w:fill="FFFFFF"/>
        </w:rPr>
        <w:t>福建福化古</w:t>
      </w:r>
      <w:proofErr w:type="gramEnd"/>
      <w:r>
        <w:rPr>
          <w:rFonts w:ascii="Times New Roman" w:hAnsi="Times New Roman" w:cs="Times New Roman" w:hint="eastAsia"/>
          <w:color w:val="000000"/>
          <w:sz w:val="28"/>
          <w:szCs w:val="28"/>
          <w:shd w:val="clear" w:color="auto" w:fill="FFFFFF"/>
        </w:rPr>
        <w:t>雷石油化工有限公司，即业主方。</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w:t>
      </w:r>
      <w:r>
        <w:rPr>
          <w:rFonts w:ascii="Times New Roman" w:hAnsi="Times New Roman" w:cs="Times New Roman" w:hint="eastAsia"/>
          <w:color w:val="000000"/>
          <w:sz w:val="28"/>
          <w:szCs w:val="28"/>
          <w:shd w:val="clear" w:color="auto" w:fill="FFFFFF"/>
        </w:rPr>
        <w:t>“参选人”系指向比选人报名并接受邀请，领取比选文件，如果参选人代表不是参选人的法定代表人，须持有《法定代表人授权委托书》详见附件。</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3.</w:t>
      </w:r>
      <w:r>
        <w:rPr>
          <w:rFonts w:ascii="Times New Roman" w:hAnsi="Times New Roman" w:cs="Times New Roman" w:hint="eastAsia"/>
          <w:b/>
          <w:color w:val="000000"/>
          <w:sz w:val="28"/>
          <w:szCs w:val="28"/>
          <w:shd w:val="clear" w:color="auto" w:fill="FFFFFF"/>
        </w:rPr>
        <w:t>比选文件组成</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4.</w:t>
      </w:r>
      <w:r>
        <w:rPr>
          <w:rFonts w:ascii="Times New Roman" w:hAnsi="Times New Roman" w:cs="Times New Roman" w:hint="eastAsia"/>
          <w:b/>
          <w:color w:val="000000"/>
          <w:sz w:val="28"/>
          <w:szCs w:val="28"/>
          <w:shd w:val="clear" w:color="auto" w:fill="FFFFFF"/>
        </w:rPr>
        <w:t>比选</w:t>
      </w:r>
      <w:r>
        <w:rPr>
          <w:rFonts w:ascii="Times New Roman" w:hAnsi="Times New Roman" w:cs="Times New Roman"/>
          <w:b/>
          <w:color w:val="000000"/>
          <w:sz w:val="28"/>
          <w:szCs w:val="28"/>
          <w:shd w:val="clear" w:color="auto" w:fill="FFFFFF"/>
        </w:rPr>
        <w:t>文件的构成</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4.1</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文件包括下列内容：</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第一章</w:t>
      </w:r>
      <w:r>
        <w:rPr>
          <w:rFonts w:ascii="Times New Roman" w:hAnsi="Times New Roman" w:cs="Times New Roman"/>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比选公告</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第二章</w:t>
      </w:r>
      <w:r>
        <w:rPr>
          <w:rFonts w:ascii="Times New Roman" w:hAnsi="Times New Roman" w:cs="Times New Roman"/>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参选人</w:t>
      </w:r>
      <w:r>
        <w:rPr>
          <w:rFonts w:ascii="Times New Roman" w:hAnsi="Times New Roman" w:cs="Times New Roman"/>
          <w:color w:val="000000"/>
          <w:sz w:val="28"/>
          <w:szCs w:val="28"/>
          <w:shd w:val="clear" w:color="auto" w:fill="FFFFFF"/>
        </w:rPr>
        <w:t>须知</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第三章</w:t>
      </w:r>
      <w:r>
        <w:rPr>
          <w:rFonts w:ascii="Times New Roman" w:hAnsi="Times New Roman" w:cs="Times New Roman"/>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采购需求</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第四章</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评比规则及履约要求</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第五章</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采购合同</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第六章</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比选文件格式</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4.2</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文件中有不一致的，有澄清的部分以最终的澄清更正内容为准。</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4.3</w:t>
      </w:r>
      <w:r>
        <w:rPr>
          <w:rFonts w:ascii="Times New Roman" w:hAnsi="Times New Roman" w:cs="Times New Roman"/>
          <w:color w:val="000000"/>
          <w:sz w:val="28"/>
          <w:szCs w:val="28"/>
          <w:shd w:val="clear" w:color="auto" w:fill="FFFFFF"/>
        </w:rPr>
        <w:t>现场考察及相关事项见</w:t>
      </w:r>
      <w:r>
        <w:rPr>
          <w:rFonts w:ascii="Times New Roman" w:hAnsi="Times New Roman" w:cs="Times New Roman" w:hint="eastAsia"/>
          <w:color w:val="000000"/>
          <w:sz w:val="28"/>
          <w:szCs w:val="28"/>
          <w:shd w:val="clear" w:color="auto" w:fill="FFFFFF"/>
        </w:rPr>
        <w:t>第三章采购需求</w:t>
      </w:r>
      <w:r>
        <w:rPr>
          <w:rFonts w:ascii="Times New Roman" w:hAnsi="Times New Roman" w:cs="Times New Roman"/>
          <w:color w:val="000000"/>
          <w:sz w:val="28"/>
          <w:szCs w:val="28"/>
          <w:shd w:val="clear" w:color="auto" w:fill="FFFFFF"/>
        </w:rPr>
        <w:t>。</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4.4</w:t>
      </w:r>
      <w:r>
        <w:rPr>
          <w:rFonts w:ascii="Times New Roman" w:hAnsi="Times New Roman" w:cs="Times New Roman" w:hint="eastAsia"/>
          <w:color w:val="000000"/>
          <w:sz w:val="28"/>
          <w:szCs w:val="28"/>
          <w:shd w:val="clear" w:color="auto" w:fill="FFFFFF"/>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ascii="Times New Roman" w:hAnsi="Times New Roman" w:cs="Times New Roman" w:hint="eastAsia"/>
          <w:color w:val="000000"/>
          <w:sz w:val="28"/>
          <w:szCs w:val="28"/>
          <w:shd w:val="clear" w:color="auto" w:fill="FFFFFF"/>
        </w:rPr>
        <w:t>选文件</w:t>
      </w:r>
      <w:proofErr w:type="gramEnd"/>
      <w:r>
        <w:rPr>
          <w:rFonts w:ascii="Times New Roman" w:hAnsi="Times New Roman" w:cs="Times New Roman" w:hint="eastAsia"/>
          <w:color w:val="000000"/>
          <w:sz w:val="28"/>
          <w:szCs w:val="28"/>
          <w:shd w:val="clear" w:color="auto" w:fill="FFFFFF"/>
        </w:rPr>
        <w:t>在各方面都做出实质性响应是参选人的风险，有可能导致其参选被拒绝，或被认定为无效参选。</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5.</w:t>
      </w:r>
      <w:r>
        <w:rPr>
          <w:rFonts w:ascii="Times New Roman" w:hAnsi="Times New Roman" w:cs="Times New Roman" w:hint="eastAsia"/>
          <w:b/>
          <w:color w:val="000000"/>
          <w:sz w:val="28"/>
          <w:szCs w:val="28"/>
          <w:shd w:val="clear" w:color="auto" w:fill="FFFFFF"/>
        </w:rPr>
        <w:t>比选</w:t>
      </w:r>
      <w:r>
        <w:rPr>
          <w:rFonts w:ascii="Times New Roman" w:hAnsi="Times New Roman" w:cs="Times New Roman"/>
          <w:b/>
          <w:color w:val="000000"/>
          <w:sz w:val="28"/>
          <w:szCs w:val="28"/>
          <w:shd w:val="clear" w:color="auto" w:fill="FFFFFF"/>
        </w:rPr>
        <w:t>文件的澄清与修改</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参选人获取比选文件后，应仔细检查比选文件的所有内容，如有残缺等问题应在获得比选文件</w:t>
      </w:r>
      <w:r>
        <w:rPr>
          <w:rFonts w:ascii="Times New Roman" w:hAnsi="Times New Roman" w:cs="Times New Roman" w:hint="eastAsia"/>
          <w:color w:val="000000"/>
          <w:sz w:val="28"/>
          <w:szCs w:val="28"/>
          <w:shd w:val="clear" w:color="auto" w:fill="FFFFFF"/>
        </w:rPr>
        <w:t>3</w:t>
      </w:r>
      <w:r>
        <w:rPr>
          <w:rFonts w:ascii="Times New Roman" w:hAnsi="Times New Roman" w:cs="Times New Roman" w:hint="eastAsia"/>
          <w:color w:val="000000"/>
          <w:sz w:val="28"/>
          <w:szCs w:val="28"/>
          <w:shd w:val="clear" w:color="auto" w:fill="FFFFFF"/>
        </w:rPr>
        <w:t>日内向比选人提出。参选人若对比</w:t>
      </w:r>
      <w:proofErr w:type="gramStart"/>
      <w:r>
        <w:rPr>
          <w:rFonts w:ascii="Times New Roman" w:hAnsi="Times New Roman" w:cs="Times New Roman" w:hint="eastAsia"/>
          <w:color w:val="000000"/>
          <w:sz w:val="28"/>
          <w:szCs w:val="28"/>
          <w:shd w:val="clear" w:color="auto" w:fill="FFFFFF"/>
        </w:rPr>
        <w:t>选文件</w:t>
      </w:r>
      <w:proofErr w:type="gramEnd"/>
      <w:r>
        <w:rPr>
          <w:rFonts w:ascii="Times New Roman" w:hAnsi="Times New Roman" w:cs="Times New Roman" w:hint="eastAsia"/>
          <w:color w:val="000000"/>
          <w:sz w:val="28"/>
          <w:szCs w:val="28"/>
          <w:shd w:val="clear" w:color="auto" w:fill="FFFFFF"/>
        </w:rPr>
        <w:t>有任何疑问，应在参选截止时间前</w:t>
      </w:r>
      <w:r>
        <w:rPr>
          <w:rFonts w:ascii="Times New Roman" w:hAnsi="Times New Roman" w:cs="Times New Roman" w:hint="eastAsia"/>
          <w:color w:val="000000"/>
          <w:sz w:val="28"/>
          <w:szCs w:val="28"/>
          <w:shd w:val="clear" w:color="auto" w:fill="FFFFFF"/>
        </w:rPr>
        <w:t>5</w:t>
      </w:r>
      <w:r>
        <w:rPr>
          <w:rFonts w:ascii="Times New Roman" w:hAnsi="Times New Roman" w:cs="Times New Roman" w:hint="eastAsia"/>
          <w:color w:val="000000"/>
          <w:sz w:val="28"/>
          <w:szCs w:val="28"/>
          <w:shd w:val="clear" w:color="auto" w:fill="FFFFFF"/>
        </w:rPr>
        <w:t>日，按参选须知载明的地址以书面形式（包括书面、传</w:t>
      </w:r>
      <w:r>
        <w:rPr>
          <w:rFonts w:ascii="Times New Roman" w:hAnsi="Times New Roman" w:cs="Times New Roman" w:hint="eastAsia"/>
          <w:color w:val="000000"/>
          <w:sz w:val="28"/>
          <w:szCs w:val="28"/>
          <w:shd w:val="clear" w:color="auto" w:fill="FFFFFF"/>
        </w:rPr>
        <w:lastRenderedPageBreak/>
        <w:t>真、电子邮件下同）通知到比选人。比选人将视情况确定采用适当方式予以澄清或以书面形式予以答复，澄清文件作为比选文件的组成部分，具有约束作用。</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6.</w:t>
      </w:r>
      <w:r>
        <w:rPr>
          <w:rFonts w:hint="eastAsia"/>
        </w:rPr>
        <w:t xml:space="preserve"> </w:t>
      </w:r>
      <w:r>
        <w:rPr>
          <w:rFonts w:ascii="Times New Roman" w:hAnsi="Times New Roman" w:cs="Times New Roman" w:hint="eastAsia"/>
          <w:b/>
          <w:color w:val="000000"/>
          <w:sz w:val="28"/>
          <w:szCs w:val="28"/>
          <w:shd w:val="clear" w:color="auto" w:fill="FFFFFF"/>
        </w:rPr>
        <w:t>比选文件的修改、补充</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6.1.</w:t>
      </w:r>
      <w:r>
        <w:rPr>
          <w:rFonts w:ascii="Times New Roman" w:hAnsi="Times New Roman" w:cs="Times New Roman" w:hint="eastAsia"/>
          <w:color w:val="000000"/>
          <w:sz w:val="28"/>
          <w:szCs w:val="28"/>
          <w:shd w:val="clear" w:color="auto" w:fill="FFFFFF"/>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Pr>
          <w:rFonts w:ascii="Times New Roman" w:hAnsi="Times New Roman" w:cs="Times New Roman" w:hint="eastAsia"/>
          <w:color w:val="000000"/>
          <w:sz w:val="28"/>
          <w:szCs w:val="28"/>
          <w:shd w:val="clear" w:color="auto" w:fill="FFFFFF"/>
        </w:rPr>
        <w:t>2.</w:t>
      </w:r>
      <w:r>
        <w:rPr>
          <w:rFonts w:ascii="Times New Roman" w:hAnsi="Times New Roman" w:cs="Times New Roman" w:hint="eastAsia"/>
          <w:color w:val="000000"/>
          <w:sz w:val="28"/>
          <w:szCs w:val="28"/>
          <w:shd w:val="clear" w:color="auto" w:fill="FFFFFF"/>
        </w:rPr>
        <w:t>为使参选人在准备参选文件时有合理的时间考虑比选文件的修改，比选人可酌情推迟参选截止时间和开评时间，并以书面形式通知已获得比选文件的每一参选人。</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Pr>
          <w:rFonts w:ascii="Times New Roman" w:hAnsi="Times New Roman" w:cs="Times New Roman" w:hint="eastAsia"/>
          <w:color w:val="000000"/>
          <w:sz w:val="28"/>
          <w:szCs w:val="28"/>
          <w:shd w:val="clear" w:color="auto" w:fill="FFFFFF"/>
        </w:rPr>
        <w:t>3.</w:t>
      </w:r>
      <w:r>
        <w:rPr>
          <w:rFonts w:ascii="Times New Roman" w:hAnsi="Times New Roman" w:cs="Times New Roman" w:hint="eastAsia"/>
          <w:color w:val="000000"/>
          <w:sz w:val="28"/>
          <w:szCs w:val="28"/>
          <w:shd w:val="clear" w:color="auto" w:fill="FFFFFF"/>
        </w:rPr>
        <w:t>比选文件的修改书将构成比选文件的一部分，对参选人具有约束作用。</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7.</w:t>
      </w:r>
      <w:r>
        <w:rPr>
          <w:rFonts w:ascii="Times New Roman" w:hAnsi="Times New Roman" w:cs="Times New Roman" w:hint="eastAsia"/>
          <w:b/>
          <w:color w:val="000000"/>
          <w:sz w:val="28"/>
          <w:szCs w:val="28"/>
          <w:shd w:val="clear" w:color="auto" w:fill="FFFFFF"/>
        </w:rPr>
        <w:t>参选</w:t>
      </w:r>
      <w:r>
        <w:rPr>
          <w:rFonts w:ascii="Times New Roman" w:hAnsi="Times New Roman" w:cs="Times New Roman"/>
          <w:b/>
          <w:color w:val="000000"/>
          <w:sz w:val="28"/>
          <w:szCs w:val="28"/>
          <w:shd w:val="clear" w:color="auto" w:fill="FFFFFF"/>
        </w:rPr>
        <w:t>文件构成</w:t>
      </w:r>
    </w:p>
    <w:p w:rsidR="0094130B" w:rsidRDefault="00975AA1">
      <w:pPr>
        <w:spacing w:line="520" w:lineRule="exact"/>
        <w:ind w:firstLineChars="200" w:firstLine="560"/>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7.1</w:t>
      </w:r>
      <w:r>
        <w:rPr>
          <w:rFonts w:ascii="Times New Roman" w:hAnsi="Times New Roman" w:cs="Times New Roman" w:hint="eastAsia"/>
          <w:color w:val="000000"/>
          <w:sz w:val="28"/>
          <w:szCs w:val="28"/>
          <w:shd w:val="clear" w:color="auto" w:fill="FFFFFF"/>
        </w:rPr>
        <w:t>参选</w:t>
      </w:r>
      <w:r>
        <w:rPr>
          <w:rFonts w:ascii="Times New Roman" w:hAnsi="Times New Roman" w:cs="Times New Roman"/>
          <w:color w:val="000000"/>
          <w:sz w:val="28"/>
          <w:szCs w:val="28"/>
          <w:shd w:val="clear" w:color="auto" w:fill="FFFFFF"/>
        </w:rPr>
        <w:t>人应完整地按</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文件提供的</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文件格式及要求编写比选文件，具体内容详</w:t>
      </w:r>
      <w:r>
        <w:rPr>
          <w:rFonts w:ascii="Times New Roman" w:hAnsi="Times New Roman" w:cs="Times New Roman"/>
          <w:sz w:val="28"/>
          <w:szCs w:val="28"/>
          <w:shd w:val="clear" w:color="auto" w:fill="FFFFFF"/>
        </w:rPr>
        <w:t>见本项目第六章</w:t>
      </w:r>
      <w:r>
        <w:rPr>
          <w:rFonts w:ascii="Times New Roman" w:hAnsi="Times New Roman" w:cs="Times New Roman" w:hint="eastAsia"/>
          <w:sz w:val="28"/>
          <w:szCs w:val="28"/>
          <w:shd w:val="clear" w:color="auto" w:fill="FFFFFF"/>
        </w:rPr>
        <w:t>比选</w:t>
      </w:r>
      <w:r>
        <w:rPr>
          <w:rFonts w:ascii="Times New Roman" w:hAnsi="Times New Roman" w:cs="Times New Roman"/>
          <w:sz w:val="28"/>
          <w:szCs w:val="28"/>
          <w:shd w:val="clear" w:color="auto" w:fill="FFFFFF"/>
        </w:rPr>
        <w:t>文件格式的相关内容。</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7.2</w:t>
      </w:r>
      <w:r>
        <w:rPr>
          <w:rFonts w:ascii="Times New Roman" w:hAnsi="Times New Roman" w:cs="Times New Roman"/>
          <w:sz w:val="28"/>
          <w:szCs w:val="28"/>
          <w:shd w:val="clear" w:color="auto" w:fill="FFFFFF"/>
        </w:rPr>
        <w:t>上述文件应按照</w:t>
      </w:r>
      <w:r>
        <w:rPr>
          <w:rFonts w:ascii="Times New Roman" w:hAnsi="Times New Roman" w:cs="Times New Roman" w:hint="eastAsia"/>
          <w:sz w:val="28"/>
          <w:szCs w:val="28"/>
          <w:shd w:val="clear" w:color="auto" w:fill="FFFFFF"/>
        </w:rPr>
        <w:t>必选</w:t>
      </w:r>
      <w:r>
        <w:rPr>
          <w:rFonts w:ascii="Times New Roman" w:hAnsi="Times New Roman" w:cs="Times New Roman"/>
          <w:sz w:val="28"/>
          <w:szCs w:val="28"/>
          <w:shd w:val="clear" w:color="auto" w:fill="FFFFFF"/>
        </w:rPr>
        <w:t>文件规定的格式填写、签</w:t>
      </w:r>
      <w:r>
        <w:rPr>
          <w:rFonts w:ascii="Times New Roman" w:hAnsi="Times New Roman" w:cs="Times New Roman"/>
          <w:color w:val="000000"/>
          <w:sz w:val="28"/>
          <w:szCs w:val="28"/>
          <w:shd w:val="clear" w:color="auto" w:fill="FFFFFF"/>
        </w:rPr>
        <w:t>署和盖章。</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7</w:t>
      </w:r>
      <w:r>
        <w:rPr>
          <w:rFonts w:ascii="Times New Roman" w:hAnsi="Times New Roman" w:cs="Times New Roman"/>
          <w:color w:val="000000"/>
          <w:sz w:val="28"/>
          <w:szCs w:val="28"/>
          <w:shd w:val="clear" w:color="auto" w:fill="FFFFFF"/>
        </w:rPr>
        <w:t>.3</w:t>
      </w:r>
      <w:r>
        <w:rPr>
          <w:rFonts w:ascii="Times New Roman" w:hAnsi="Times New Roman" w:cs="Times New Roman" w:hint="eastAsia"/>
          <w:color w:val="000000"/>
          <w:sz w:val="28"/>
          <w:szCs w:val="28"/>
          <w:shd w:val="clear" w:color="auto" w:fill="FFFFFF"/>
        </w:rPr>
        <w:t>参选人应按第六章格式内容要求进行参选书的编制。</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7.4</w:t>
      </w:r>
      <w:r>
        <w:rPr>
          <w:rFonts w:ascii="Times New Roman" w:hAnsi="Times New Roman" w:cs="Times New Roman" w:hint="eastAsia"/>
          <w:color w:val="000000"/>
          <w:sz w:val="28"/>
          <w:szCs w:val="28"/>
          <w:shd w:val="clear" w:color="auto" w:fill="FFFFFF"/>
        </w:rPr>
        <w:t>参选人须按要求进行报价，对参选报价负责。参选报价应加盖参选人印章，字迹清晰，否则视为无效。</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7</w:t>
      </w:r>
      <w:r>
        <w:rPr>
          <w:rFonts w:ascii="Times New Roman" w:hAnsi="Times New Roman" w:cs="Times New Roman"/>
          <w:color w:val="000000"/>
          <w:sz w:val="28"/>
          <w:szCs w:val="28"/>
          <w:shd w:val="clear" w:color="auto" w:fill="FFFFFF"/>
        </w:rPr>
        <w:t>.5</w:t>
      </w:r>
      <w:r>
        <w:rPr>
          <w:rFonts w:ascii="Times New Roman" w:hAnsi="Times New Roman" w:cs="Times New Roman" w:hint="eastAsia"/>
          <w:color w:val="000000"/>
          <w:sz w:val="28"/>
          <w:szCs w:val="28"/>
          <w:shd w:val="clear" w:color="auto" w:fill="FFFFFF"/>
        </w:rPr>
        <w:t>特别说明</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7.5.1</w:t>
      </w:r>
      <w:r>
        <w:rPr>
          <w:rFonts w:ascii="Times New Roman" w:hAnsi="Times New Roman" w:cs="Times New Roman" w:hint="eastAsia"/>
          <w:color w:val="000000"/>
          <w:sz w:val="28"/>
          <w:szCs w:val="28"/>
          <w:shd w:val="clear" w:color="auto" w:fill="FFFFFF"/>
        </w:rPr>
        <w:t>参选人应承担所有与准备和参加比选有关的费用。不论比选的结果如何，比选机构和比选人均无义务和责任承担这些费用。</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7.5.2</w:t>
      </w:r>
      <w:r>
        <w:rPr>
          <w:rFonts w:ascii="Times New Roman" w:hAnsi="Times New Roman" w:cs="Times New Roman" w:hint="eastAsia"/>
          <w:color w:val="000000"/>
          <w:sz w:val="28"/>
          <w:szCs w:val="28"/>
          <w:shd w:val="clear" w:color="auto" w:fill="FFFFFF"/>
        </w:rPr>
        <w:t>参选收到比选文件后，如有疑问需要澄清，请以书面形式在规定时间内报比选人汇总。</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7.5.3</w:t>
      </w:r>
      <w:r>
        <w:rPr>
          <w:rFonts w:ascii="Times New Roman" w:hAnsi="Times New Roman" w:cs="Times New Roman" w:hint="eastAsia"/>
          <w:color w:val="000000"/>
          <w:sz w:val="28"/>
          <w:szCs w:val="28"/>
          <w:shd w:val="clear" w:color="auto" w:fill="FFFFFF"/>
        </w:rPr>
        <w:t>参选人对比选人提供的比选文件所做出的推论、解释和结论，比选人概不负责。参选人由于对比</w:t>
      </w:r>
      <w:proofErr w:type="gramStart"/>
      <w:r>
        <w:rPr>
          <w:rFonts w:ascii="Times New Roman" w:hAnsi="Times New Roman" w:cs="Times New Roman" w:hint="eastAsia"/>
          <w:color w:val="000000"/>
          <w:sz w:val="28"/>
          <w:szCs w:val="28"/>
          <w:shd w:val="clear" w:color="auto" w:fill="FFFFFF"/>
        </w:rPr>
        <w:t>选文件</w:t>
      </w:r>
      <w:proofErr w:type="gramEnd"/>
      <w:r>
        <w:rPr>
          <w:rFonts w:ascii="Times New Roman" w:hAnsi="Times New Roman" w:cs="Times New Roman" w:hint="eastAsia"/>
          <w:color w:val="000000"/>
          <w:sz w:val="28"/>
          <w:szCs w:val="28"/>
          <w:shd w:val="clear" w:color="auto" w:fill="FFFFFF"/>
        </w:rPr>
        <w:t>的任何推论和误解以及比选对有关问题的口头解释所造成的后果，均由参选人负责。</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8..</w:t>
      </w:r>
      <w:r>
        <w:rPr>
          <w:rFonts w:ascii="Times New Roman" w:hAnsi="Times New Roman" w:cs="Times New Roman" w:hint="eastAsia"/>
          <w:b/>
          <w:color w:val="000000"/>
          <w:sz w:val="28"/>
          <w:szCs w:val="28"/>
          <w:shd w:val="clear" w:color="auto" w:fill="FFFFFF"/>
        </w:rPr>
        <w:t>比选</w:t>
      </w:r>
      <w:r>
        <w:rPr>
          <w:rFonts w:ascii="Times New Roman" w:hAnsi="Times New Roman" w:cs="Times New Roman"/>
          <w:b/>
          <w:color w:val="000000"/>
          <w:sz w:val="28"/>
          <w:szCs w:val="28"/>
          <w:shd w:val="clear" w:color="auto" w:fill="FFFFFF"/>
        </w:rPr>
        <w:t>报价</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8.1</w:t>
      </w:r>
      <w:r>
        <w:rPr>
          <w:rFonts w:ascii="Times New Roman" w:hAnsi="Times New Roman" w:cs="Times New Roman" w:hint="eastAsia"/>
          <w:color w:val="000000"/>
          <w:sz w:val="28"/>
          <w:szCs w:val="28"/>
          <w:shd w:val="clear" w:color="auto" w:fill="FFFFFF"/>
        </w:rPr>
        <w:t>参选</w:t>
      </w:r>
      <w:r>
        <w:rPr>
          <w:rFonts w:ascii="Times New Roman" w:hAnsi="Times New Roman" w:cs="Times New Roman"/>
          <w:color w:val="000000"/>
          <w:sz w:val="28"/>
          <w:szCs w:val="28"/>
          <w:shd w:val="clear" w:color="auto" w:fill="FFFFFF"/>
        </w:rPr>
        <w:t>人的报价应当包括满足本次</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全部采购需求所应提供的服务</w:t>
      </w:r>
      <w:r>
        <w:rPr>
          <w:rFonts w:ascii="Times New Roman" w:hAnsi="Times New Roman" w:cs="Times New Roman" w:hint="eastAsia"/>
          <w:color w:val="000000"/>
          <w:sz w:val="28"/>
          <w:szCs w:val="28"/>
          <w:shd w:val="clear" w:color="auto" w:fill="FFFFFF"/>
        </w:rPr>
        <w:t>及服务过程中产生的食、宿、交通及材料费用等</w:t>
      </w:r>
      <w:r>
        <w:rPr>
          <w:rFonts w:ascii="Times New Roman" w:hAnsi="Times New Roman" w:cs="Times New Roman"/>
          <w:color w:val="000000"/>
          <w:sz w:val="28"/>
          <w:szCs w:val="28"/>
          <w:shd w:val="clear" w:color="auto" w:fill="FFFFFF"/>
        </w:rPr>
        <w:t>。所有</w:t>
      </w:r>
      <w:r>
        <w:rPr>
          <w:rFonts w:ascii="Times New Roman" w:hAnsi="Times New Roman" w:cs="Times New Roman" w:hint="eastAsia"/>
          <w:color w:val="000000"/>
          <w:sz w:val="28"/>
          <w:szCs w:val="28"/>
          <w:shd w:val="clear" w:color="auto" w:fill="FFFFFF"/>
        </w:rPr>
        <w:t>报价</w:t>
      </w:r>
      <w:r>
        <w:rPr>
          <w:rFonts w:ascii="Times New Roman" w:hAnsi="Times New Roman" w:cs="Times New Roman"/>
          <w:color w:val="000000"/>
          <w:sz w:val="28"/>
          <w:szCs w:val="28"/>
          <w:shd w:val="clear" w:color="auto" w:fill="FFFFFF"/>
        </w:rPr>
        <w:t>均应以人民币报价，参选人的报价应遵守《中华人民共和国价格法》。</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8.2</w:t>
      </w:r>
      <w:r>
        <w:rPr>
          <w:rFonts w:ascii="Times New Roman" w:hAnsi="Times New Roman" w:cs="Times New Roman"/>
          <w:color w:val="000000"/>
          <w:sz w:val="28"/>
          <w:szCs w:val="28"/>
          <w:shd w:val="clear" w:color="auto" w:fill="FFFFFF"/>
        </w:rPr>
        <w:t>参选人报价超过</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文件规定的</w:t>
      </w:r>
      <w:r>
        <w:rPr>
          <w:rFonts w:ascii="Times New Roman" w:hAnsi="Times New Roman" w:cs="Times New Roman" w:hint="eastAsia"/>
          <w:color w:val="000000"/>
          <w:sz w:val="28"/>
          <w:szCs w:val="28"/>
          <w:shd w:val="clear" w:color="auto" w:fill="FFFFFF"/>
        </w:rPr>
        <w:t>比选控制价</w:t>
      </w:r>
      <w:r>
        <w:rPr>
          <w:rFonts w:ascii="Times New Roman" w:hAnsi="Times New Roman" w:cs="Times New Roman"/>
          <w:color w:val="000000"/>
          <w:sz w:val="28"/>
          <w:szCs w:val="28"/>
          <w:shd w:val="clear" w:color="auto" w:fill="FFFFFF"/>
        </w:rPr>
        <w:t>或者分项、分包最高限价，将被认定为无效。</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8.3</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报价在合同履行过程中是固定不变的，不得以任何理由予以变更。任何包含价格调整要求的</w:t>
      </w:r>
      <w:r>
        <w:rPr>
          <w:rFonts w:ascii="Times New Roman" w:hAnsi="Times New Roman" w:cs="Times New Roman" w:hint="eastAsia"/>
          <w:color w:val="000000"/>
          <w:sz w:val="28"/>
          <w:szCs w:val="28"/>
          <w:shd w:val="clear" w:color="auto" w:fill="FFFFFF"/>
        </w:rPr>
        <w:t>比选文件</w:t>
      </w:r>
      <w:r>
        <w:rPr>
          <w:rFonts w:ascii="Times New Roman" w:hAnsi="Times New Roman" w:cs="Times New Roman"/>
          <w:color w:val="000000"/>
          <w:sz w:val="28"/>
          <w:szCs w:val="28"/>
          <w:shd w:val="clear" w:color="auto" w:fill="FFFFFF"/>
        </w:rPr>
        <w:t>，将被认定为无效。</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8.4</w:t>
      </w:r>
      <w:r>
        <w:rPr>
          <w:rFonts w:ascii="Times New Roman" w:hAnsi="Times New Roman" w:cs="Times New Roman" w:hint="eastAsia"/>
          <w:color w:val="FF0000"/>
          <w:sz w:val="28"/>
          <w:szCs w:val="28"/>
          <w:shd w:val="clear" w:color="auto" w:fill="FFFFFF"/>
        </w:rPr>
        <w:t>比选人</w:t>
      </w:r>
      <w:r>
        <w:rPr>
          <w:rFonts w:ascii="Times New Roman" w:hAnsi="Times New Roman" w:cs="Times New Roman"/>
          <w:color w:val="000000"/>
          <w:sz w:val="28"/>
          <w:szCs w:val="28"/>
          <w:shd w:val="clear" w:color="auto" w:fill="FFFFFF"/>
        </w:rPr>
        <w:t>认为参选人的报价明显低于其他通过符合性审查参选人的报价，有可能影响产品质量或者不能诚信履约的，应当要求其在合理的时间内提供书面说明，必要时提交相关证明材料；参选人不能证明其报价合理性的，</w:t>
      </w:r>
      <w:r>
        <w:rPr>
          <w:rFonts w:ascii="Times New Roman" w:hAnsi="Times New Roman" w:cs="Times New Roman" w:hint="eastAsia"/>
          <w:color w:val="000000"/>
          <w:sz w:val="28"/>
          <w:szCs w:val="28"/>
          <w:shd w:val="clear" w:color="auto" w:fill="FFFFFF"/>
        </w:rPr>
        <w:t>参选文件</w:t>
      </w:r>
      <w:r>
        <w:rPr>
          <w:rFonts w:ascii="Times New Roman" w:hAnsi="Times New Roman" w:cs="Times New Roman"/>
          <w:color w:val="000000"/>
          <w:sz w:val="28"/>
          <w:szCs w:val="28"/>
          <w:shd w:val="clear" w:color="auto" w:fill="FFFFFF"/>
        </w:rPr>
        <w:t>将被认定为无效。</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8.6</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人不接受具有附加条件的报价。</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9.</w:t>
      </w:r>
      <w:r>
        <w:rPr>
          <w:rFonts w:ascii="Times New Roman" w:hAnsi="Times New Roman" w:cs="Times New Roman" w:hint="eastAsia"/>
          <w:b/>
          <w:color w:val="000000"/>
          <w:sz w:val="28"/>
          <w:szCs w:val="28"/>
          <w:shd w:val="clear" w:color="auto" w:fill="FFFFFF"/>
        </w:rPr>
        <w:t>比选</w:t>
      </w:r>
      <w:r>
        <w:rPr>
          <w:rFonts w:ascii="Times New Roman" w:hAnsi="Times New Roman" w:cs="Times New Roman"/>
          <w:b/>
          <w:color w:val="000000"/>
          <w:sz w:val="28"/>
          <w:szCs w:val="28"/>
          <w:shd w:val="clear" w:color="auto" w:fill="FFFFFF"/>
        </w:rPr>
        <w:t>截止</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9.1</w:t>
      </w:r>
      <w:r>
        <w:rPr>
          <w:rFonts w:ascii="Times New Roman" w:hAnsi="Times New Roman" w:cs="Times New Roman" w:hint="eastAsia"/>
          <w:color w:val="000000"/>
          <w:sz w:val="28"/>
          <w:szCs w:val="28"/>
          <w:shd w:val="clear" w:color="auto" w:fill="FFFFFF"/>
        </w:rPr>
        <w:t>参选</w:t>
      </w:r>
      <w:r>
        <w:rPr>
          <w:rFonts w:ascii="Times New Roman" w:hAnsi="Times New Roman" w:cs="Times New Roman"/>
          <w:color w:val="000000"/>
          <w:sz w:val="28"/>
          <w:szCs w:val="28"/>
          <w:shd w:val="clear" w:color="auto" w:fill="FFFFFF"/>
        </w:rPr>
        <w:t>人应在规定的截止时间前提交</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9.2</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人有权按本</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文件的规定，延迟</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截止时间。在此情况下，</w:t>
      </w:r>
      <w:r>
        <w:rPr>
          <w:rFonts w:ascii="Times New Roman" w:hAnsi="Times New Roman" w:cs="Times New Roman" w:hint="eastAsia"/>
          <w:color w:val="000000"/>
          <w:sz w:val="28"/>
          <w:szCs w:val="28"/>
          <w:shd w:val="clear" w:color="auto" w:fill="FFFFFF"/>
        </w:rPr>
        <w:t>参选</w:t>
      </w:r>
      <w:r>
        <w:rPr>
          <w:rFonts w:ascii="Times New Roman" w:hAnsi="Times New Roman" w:cs="Times New Roman"/>
          <w:color w:val="000000"/>
          <w:sz w:val="28"/>
          <w:szCs w:val="28"/>
          <w:shd w:val="clear" w:color="auto" w:fill="FFFFFF"/>
        </w:rPr>
        <w:t>人受</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截止时间制约的所有权利和义务均应延长至新的截止时间。</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10.</w:t>
      </w:r>
      <w:r>
        <w:rPr>
          <w:rFonts w:ascii="Times New Roman" w:hAnsi="Times New Roman" w:cs="Times New Roman" w:hint="eastAsia"/>
          <w:b/>
          <w:color w:val="000000"/>
          <w:sz w:val="28"/>
          <w:szCs w:val="28"/>
          <w:shd w:val="clear" w:color="auto" w:fill="FFFFFF"/>
        </w:rPr>
        <w:t>比选</w:t>
      </w:r>
      <w:r>
        <w:rPr>
          <w:rFonts w:ascii="Times New Roman" w:hAnsi="Times New Roman" w:cs="Times New Roman"/>
          <w:b/>
          <w:color w:val="000000"/>
          <w:sz w:val="28"/>
          <w:szCs w:val="28"/>
          <w:shd w:val="clear" w:color="auto" w:fill="FFFFFF"/>
        </w:rPr>
        <w:t>文件的递交、修改与撤回</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10.1</w:t>
      </w:r>
      <w:r>
        <w:rPr>
          <w:rFonts w:ascii="Times New Roman" w:hAnsi="Times New Roman" w:cs="Times New Roman" w:hint="eastAsia"/>
          <w:color w:val="000000"/>
          <w:sz w:val="28"/>
          <w:szCs w:val="28"/>
          <w:shd w:val="clear" w:color="auto" w:fill="FFFFFF"/>
        </w:rPr>
        <w:t>参选</w:t>
      </w:r>
      <w:r>
        <w:rPr>
          <w:rFonts w:ascii="Times New Roman" w:hAnsi="Times New Roman" w:cs="Times New Roman"/>
          <w:color w:val="000000"/>
          <w:sz w:val="28"/>
          <w:szCs w:val="28"/>
          <w:shd w:val="clear" w:color="auto" w:fill="FFFFFF"/>
        </w:rPr>
        <w:t>人应当在第一章</w:t>
      </w:r>
      <w:r>
        <w:rPr>
          <w:rFonts w:ascii="Times New Roman" w:hAnsi="Times New Roman" w:cs="Times New Roman"/>
          <w:color w:val="000000"/>
          <w:sz w:val="28"/>
          <w:szCs w:val="28"/>
          <w:shd w:val="clear" w:color="auto" w:fill="FFFFFF"/>
        </w:rPr>
        <w:t>“</w:t>
      </w:r>
      <w:r>
        <w:rPr>
          <w:rFonts w:ascii="Times New Roman" w:hAnsi="Times New Roman" w:cs="Times New Roman" w:hint="eastAsia"/>
          <w:color w:val="000000"/>
          <w:sz w:val="28"/>
          <w:szCs w:val="28"/>
          <w:shd w:val="clear" w:color="auto" w:fill="FFFFFF"/>
        </w:rPr>
        <w:t>比选公告</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规定的截止时间前，提交</w:t>
      </w:r>
      <w:r>
        <w:rPr>
          <w:rFonts w:ascii="Times New Roman" w:hAnsi="Times New Roman" w:cs="Times New Roman" w:hint="eastAsia"/>
          <w:color w:val="000000"/>
          <w:sz w:val="28"/>
          <w:szCs w:val="28"/>
          <w:shd w:val="clear" w:color="auto" w:fill="FFFFFF"/>
        </w:rPr>
        <w:t>参选</w:t>
      </w:r>
      <w:r>
        <w:rPr>
          <w:rFonts w:ascii="Times New Roman" w:hAnsi="Times New Roman" w:cs="Times New Roman"/>
          <w:color w:val="000000"/>
          <w:sz w:val="28"/>
          <w:szCs w:val="28"/>
          <w:shd w:val="clear" w:color="auto" w:fill="FFFFFF"/>
        </w:rPr>
        <w:t>文件。</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10.2</w:t>
      </w:r>
      <w:r>
        <w:rPr>
          <w:rFonts w:ascii="Times New Roman" w:hAnsi="Times New Roman" w:cs="Times New Roman" w:hint="eastAsia"/>
          <w:color w:val="000000"/>
          <w:sz w:val="28"/>
          <w:szCs w:val="28"/>
          <w:shd w:val="clear" w:color="auto" w:fill="FFFFFF"/>
        </w:rPr>
        <w:t>递交参选文件的地点为：</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福建省漳州市漳浦县</w:t>
      </w:r>
      <w:proofErr w:type="gramStart"/>
      <w:r>
        <w:rPr>
          <w:rFonts w:ascii="Times New Roman" w:hAnsi="Times New Roman" w:cs="Times New Roman" w:hint="eastAsia"/>
          <w:color w:val="000000"/>
          <w:sz w:val="28"/>
          <w:szCs w:val="28"/>
          <w:shd w:val="clear" w:color="auto" w:fill="FFFFFF"/>
        </w:rPr>
        <w:t>杜浔镇杜昌路</w:t>
      </w:r>
      <w:proofErr w:type="gramEnd"/>
      <w:r>
        <w:rPr>
          <w:rFonts w:ascii="Times New Roman" w:hAnsi="Times New Roman" w:cs="Times New Roman" w:hint="eastAsia"/>
          <w:color w:val="000000"/>
          <w:sz w:val="28"/>
          <w:szCs w:val="28"/>
          <w:shd w:val="clear" w:color="auto" w:fill="FFFFFF"/>
        </w:rPr>
        <w:t>9</w:t>
      </w:r>
      <w:r>
        <w:rPr>
          <w:rFonts w:ascii="Times New Roman" w:hAnsi="Times New Roman" w:cs="Times New Roman" w:hint="eastAsia"/>
          <w:color w:val="000000"/>
          <w:sz w:val="28"/>
          <w:szCs w:val="28"/>
          <w:shd w:val="clear" w:color="auto" w:fill="FFFFFF"/>
        </w:rPr>
        <w:t>号福海创办公楼二楼</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联系人：张女士</w:t>
      </w:r>
      <w:r>
        <w:rPr>
          <w:rFonts w:ascii="Times New Roman" w:hAnsi="Times New Roman" w:cs="Times New Roman" w:hint="eastAsia"/>
          <w:color w:val="000000"/>
          <w:sz w:val="28"/>
          <w:szCs w:val="28"/>
          <w:shd w:val="clear" w:color="auto" w:fill="FFFFFF"/>
        </w:rPr>
        <w:t xml:space="preserve"> 19959614706</w:t>
      </w:r>
      <w:r>
        <w:rPr>
          <w:rFonts w:ascii="Times New Roman" w:hAnsi="Times New Roman" w:cs="Times New Roman" w:hint="eastAsia"/>
          <w:color w:val="000000"/>
          <w:sz w:val="28"/>
          <w:szCs w:val="28"/>
          <w:shd w:val="clear" w:color="auto" w:fill="FFFFFF"/>
        </w:rPr>
        <w:t>。</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注：请使用顺丰快递或中国邮政</w:t>
      </w:r>
      <w:r>
        <w:rPr>
          <w:rFonts w:ascii="Times New Roman" w:hAnsi="Times New Roman" w:cs="Times New Roman" w:hint="eastAsia"/>
          <w:color w:val="000000"/>
          <w:sz w:val="28"/>
          <w:szCs w:val="28"/>
          <w:shd w:val="clear" w:color="auto" w:fill="FFFFFF"/>
        </w:rPr>
        <w:t>EMS</w:t>
      </w:r>
      <w:r>
        <w:rPr>
          <w:rFonts w:ascii="Times New Roman" w:hAnsi="Times New Roman" w:cs="Times New Roman" w:hint="eastAsia"/>
          <w:color w:val="000000"/>
          <w:sz w:val="28"/>
          <w:szCs w:val="28"/>
          <w:shd w:val="clear" w:color="auto" w:fill="FFFFFF"/>
        </w:rPr>
        <w:t>快递。</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10.3</w:t>
      </w:r>
      <w:r>
        <w:rPr>
          <w:rFonts w:ascii="Times New Roman" w:hAnsi="Times New Roman" w:cs="Times New Roman" w:hint="eastAsia"/>
          <w:color w:val="000000"/>
          <w:sz w:val="28"/>
          <w:szCs w:val="28"/>
          <w:shd w:val="clear" w:color="auto" w:fill="FFFFFF"/>
        </w:rPr>
        <w:t>本比选项目不接受联合体参选，只允许参选人有一个参选方案，否则将被视为无效参选。</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10.4</w:t>
      </w:r>
      <w:r>
        <w:rPr>
          <w:rFonts w:ascii="Times New Roman" w:hAnsi="Times New Roman" w:cs="Times New Roman" w:hint="eastAsia"/>
          <w:color w:val="000000"/>
          <w:sz w:val="28"/>
          <w:szCs w:val="28"/>
          <w:shd w:val="clear" w:color="auto" w:fill="FFFFFF"/>
        </w:rPr>
        <w:t>逾期送达的或未送达指定地点或参选文件密封不符合规定要求的参</w:t>
      </w:r>
      <w:r>
        <w:rPr>
          <w:rFonts w:ascii="Times New Roman" w:hAnsi="Times New Roman" w:cs="Times New Roman" w:hint="eastAsia"/>
          <w:color w:val="000000"/>
          <w:sz w:val="28"/>
          <w:szCs w:val="28"/>
          <w:shd w:val="clear" w:color="auto" w:fill="FFFFFF"/>
        </w:rPr>
        <w:lastRenderedPageBreak/>
        <w:t>选文件，比选人不予受理。参选人所提交的比选文件在评选结束后，无论中选与否都不退还。</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10.5</w:t>
      </w:r>
      <w:r>
        <w:rPr>
          <w:rFonts w:ascii="Times New Roman" w:hAnsi="Times New Roman" w:cs="Times New Roman" w:hint="eastAsia"/>
          <w:color w:val="000000"/>
          <w:sz w:val="28"/>
          <w:szCs w:val="28"/>
          <w:shd w:val="clear" w:color="auto" w:fill="FFFFFF"/>
        </w:rPr>
        <w:t>参选人收到比选文件后，如有疑问需要澄清，请以书面形式在规定时间内报比选人汇总。</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10.6</w:t>
      </w:r>
      <w:r>
        <w:rPr>
          <w:rFonts w:ascii="Times New Roman" w:hAnsi="Times New Roman" w:cs="Times New Roman" w:hint="eastAsia"/>
          <w:color w:val="000000"/>
          <w:sz w:val="28"/>
          <w:szCs w:val="28"/>
          <w:shd w:val="clear" w:color="auto" w:fill="FFFFFF"/>
        </w:rPr>
        <w:t>参选人对比选人提供的比选文件所做出的推论、解释和结论，比选人概不负责。参选人由于对比</w:t>
      </w:r>
      <w:proofErr w:type="gramStart"/>
      <w:r>
        <w:rPr>
          <w:rFonts w:ascii="Times New Roman" w:hAnsi="Times New Roman" w:cs="Times New Roman" w:hint="eastAsia"/>
          <w:color w:val="000000"/>
          <w:sz w:val="28"/>
          <w:szCs w:val="28"/>
          <w:shd w:val="clear" w:color="auto" w:fill="FFFFFF"/>
        </w:rPr>
        <w:t>选文件</w:t>
      </w:r>
      <w:proofErr w:type="gramEnd"/>
      <w:r>
        <w:rPr>
          <w:rFonts w:ascii="Times New Roman" w:hAnsi="Times New Roman" w:cs="Times New Roman" w:hint="eastAsia"/>
          <w:color w:val="000000"/>
          <w:sz w:val="28"/>
          <w:szCs w:val="28"/>
          <w:shd w:val="clear" w:color="auto" w:fill="FFFFFF"/>
        </w:rPr>
        <w:t>的任何推论和误解以及比选对有关问题的口头解释所造成的后果，均由参选人负责。</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11.</w:t>
      </w:r>
      <w:r>
        <w:rPr>
          <w:rFonts w:ascii="Times New Roman" w:hAnsi="Times New Roman" w:cs="Times New Roman"/>
          <w:b/>
          <w:color w:val="000000"/>
          <w:sz w:val="28"/>
          <w:szCs w:val="28"/>
          <w:shd w:val="clear" w:color="auto" w:fill="FFFFFF"/>
        </w:rPr>
        <w:t>保密要求</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11.1</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将在严格保密的情况下进行。</w:t>
      </w:r>
    </w:p>
    <w:p w:rsidR="0094130B" w:rsidRDefault="00975AA1">
      <w:pPr>
        <w:spacing w:line="520" w:lineRule="exact"/>
        <w:ind w:firstLineChars="200" w:firstLine="562"/>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12.</w:t>
      </w:r>
      <w:r>
        <w:rPr>
          <w:rFonts w:ascii="Times New Roman" w:hAnsi="Times New Roman" w:cs="Times New Roman"/>
          <w:b/>
          <w:color w:val="000000"/>
          <w:sz w:val="28"/>
          <w:szCs w:val="28"/>
          <w:shd w:val="clear" w:color="auto" w:fill="FFFFFF"/>
        </w:rPr>
        <w:t>签订合同</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12.1</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人与</w:t>
      </w:r>
      <w:r>
        <w:rPr>
          <w:rFonts w:ascii="Times New Roman" w:hAnsi="Times New Roman" w:cs="Times New Roman" w:hint="eastAsia"/>
          <w:color w:val="000000"/>
          <w:sz w:val="28"/>
          <w:szCs w:val="28"/>
          <w:shd w:val="clear" w:color="auto" w:fill="FFFFFF"/>
        </w:rPr>
        <w:t>中选单位</w:t>
      </w:r>
      <w:r>
        <w:rPr>
          <w:rFonts w:ascii="Times New Roman" w:hAnsi="Times New Roman" w:cs="Times New Roman"/>
          <w:color w:val="000000"/>
          <w:sz w:val="28"/>
          <w:szCs w:val="28"/>
          <w:shd w:val="clear" w:color="auto" w:fill="FFFFFF"/>
        </w:rPr>
        <w:t>应当自</w:t>
      </w:r>
      <w:r>
        <w:rPr>
          <w:rFonts w:ascii="Times New Roman" w:hAnsi="Times New Roman" w:cs="Times New Roman" w:hint="eastAsia"/>
          <w:color w:val="000000"/>
          <w:sz w:val="28"/>
          <w:szCs w:val="28"/>
          <w:shd w:val="clear" w:color="auto" w:fill="FFFFFF"/>
        </w:rPr>
        <w:t>确定中选单位</w:t>
      </w:r>
      <w:r>
        <w:rPr>
          <w:rFonts w:ascii="Times New Roman" w:hAnsi="Times New Roman" w:cs="Times New Roman"/>
          <w:color w:val="000000"/>
          <w:sz w:val="28"/>
          <w:szCs w:val="28"/>
          <w:shd w:val="clear" w:color="auto" w:fill="FFFFFF"/>
        </w:rPr>
        <w:t>起</w:t>
      </w:r>
      <w:r>
        <w:rPr>
          <w:rFonts w:ascii="Times New Roman" w:hAnsi="Times New Roman" w:cs="Times New Roman"/>
          <w:color w:val="000000"/>
          <w:sz w:val="28"/>
          <w:szCs w:val="28"/>
          <w:shd w:val="clear" w:color="auto" w:fill="FFFFFF"/>
        </w:rPr>
        <w:t>30</w:t>
      </w:r>
      <w:r>
        <w:rPr>
          <w:rFonts w:ascii="Times New Roman" w:hAnsi="Times New Roman" w:cs="Times New Roman"/>
          <w:color w:val="000000"/>
          <w:sz w:val="28"/>
          <w:szCs w:val="28"/>
          <w:shd w:val="clear" w:color="auto" w:fill="FFFFFF"/>
        </w:rPr>
        <w:t>日内签订合同。</w:t>
      </w:r>
    </w:p>
    <w:p w:rsidR="0094130B" w:rsidRDefault="00975AA1">
      <w:pPr>
        <w:spacing w:line="520" w:lineRule="exact"/>
        <w:ind w:firstLineChars="200" w:firstLine="56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12.2</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w:t>
      </w:r>
      <w:r>
        <w:rPr>
          <w:rFonts w:ascii="Times New Roman" w:hAnsi="Times New Roman" w:cs="Times New Roman" w:hint="eastAsia"/>
          <w:color w:val="000000"/>
          <w:sz w:val="28"/>
          <w:szCs w:val="28"/>
          <w:shd w:val="clear" w:color="auto" w:fill="FFFFFF"/>
        </w:rPr>
        <w:t>中选单位</w:t>
      </w:r>
      <w:r>
        <w:rPr>
          <w:rFonts w:ascii="Times New Roman" w:hAnsi="Times New Roman" w:cs="Times New Roman"/>
          <w:color w:val="000000"/>
          <w:sz w:val="28"/>
          <w:szCs w:val="28"/>
          <w:shd w:val="clear" w:color="auto" w:fill="FFFFFF"/>
        </w:rPr>
        <w:t>的</w:t>
      </w:r>
      <w:r>
        <w:rPr>
          <w:rFonts w:ascii="Times New Roman" w:hAnsi="Times New Roman" w:cs="Times New Roman" w:hint="eastAsia"/>
          <w:color w:val="000000"/>
          <w:sz w:val="28"/>
          <w:szCs w:val="28"/>
          <w:shd w:val="clear" w:color="auto" w:fill="FFFFFF"/>
        </w:rPr>
        <w:t>比选</w:t>
      </w:r>
      <w:r>
        <w:rPr>
          <w:rFonts w:ascii="Times New Roman" w:hAnsi="Times New Roman" w:cs="Times New Roman"/>
          <w:color w:val="000000"/>
          <w:sz w:val="28"/>
          <w:szCs w:val="28"/>
          <w:shd w:val="clear" w:color="auto" w:fill="FFFFFF"/>
        </w:rPr>
        <w:t>文件及其澄清文件等，均为签订合同的依据。</w:t>
      </w:r>
    </w:p>
    <w:p w:rsidR="0094130B" w:rsidRDefault="00975AA1">
      <w:pPr>
        <w:widowControl/>
        <w:spacing w:line="520" w:lineRule="exact"/>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94130B" w:rsidRDefault="00975AA1">
      <w:pPr>
        <w:spacing w:line="52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第</w:t>
      </w:r>
      <w:r>
        <w:rPr>
          <w:rFonts w:ascii="Times New Roman" w:hAnsi="Times New Roman" w:cs="Times New Roman" w:hint="eastAsia"/>
          <w:b/>
          <w:sz w:val="28"/>
          <w:szCs w:val="28"/>
        </w:rPr>
        <w:t>三</w:t>
      </w:r>
      <w:r>
        <w:rPr>
          <w:rFonts w:ascii="Times New Roman" w:hAnsi="Times New Roman" w:cs="Times New Roman"/>
          <w:b/>
          <w:sz w:val="28"/>
          <w:szCs w:val="28"/>
        </w:rPr>
        <w:t>章</w:t>
      </w:r>
      <w:r>
        <w:rPr>
          <w:rFonts w:ascii="Times New Roman" w:hAnsi="Times New Roman" w:cs="Times New Roman"/>
          <w:b/>
          <w:sz w:val="28"/>
          <w:szCs w:val="28"/>
        </w:rPr>
        <w:t xml:space="preserve"> </w:t>
      </w:r>
      <w:r>
        <w:rPr>
          <w:rFonts w:ascii="Times New Roman" w:hAnsi="Times New Roman" w:cs="Times New Roman"/>
          <w:b/>
          <w:sz w:val="28"/>
          <w:szCs w:val="28"/>
        </w:rPr>
        <w:t>采购需求</w:t>
      </w:r>
    </w:p>
    <w:p w:rsidR="0094130B" w:rsidRDefault="00975AA1">
      <w:pPr>
        <w:spacing w:line="520" w:lineRule="exact"/>
        <w:jc w:val="lef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一、采购需求基本内容</w:t>
      </w:r>
    </w:p>
    <w:p w:rsidR="0094130B" w:rsidRDefault="00975AA1">
      <w:pPr>
        <w:spacing w:line="520" w:lineRule="exact"/>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付款方式：</w:t>
      </w:r>
      <w:r>
        <w:rPr>
          <w:rFonts w:ascii="Times New Roman" w:hAnsi="Times New Roman" w:cs="Times New Roman" w:hint="eastAsia"/>
          <w:sz w:val="28"/>
          <w:szCs w:val="28"/>
          <w:shd w:val="clear" w:color="auto" w:fill="FFFFFF"/>
        </w:rPr>
        <w:t>网上银行支付</w:t>
      </w:r>
    </w:p>
    <w:p w:rsidR="0094130B" w:rsidRDefault="00975AA1">
      <w:pPr>
        <w:spacing w:line="520" w:lineRule="exact"/>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服务地点：福建省漳州市古雷港经济开发区，</w:t>
      </w:r>
      <w:r>
        <w:rPr>
          <w:rFonts w:ascii="Times New Roman" w:hAnsi="Times New Roman" w:cs="Times New Roman" w:hint="eastAsia"/>
          <w:sz w:val="28"/>
          <w:szCs w:val="28"/>
          <w:shd w:val="clear" w:color="auto" w:fill="FFFFFF"/>
        </w:rPr>
        <w:t>福建省福清市江阴工业园</w:t>
      </w:r>
    </w:p>
    <w:p w:rsidR="0094130B" w:rsidRDefault="00975AA1">
      <w:pPr>
        <w:spacing w:line="520" w:lineRule="exact"/>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服务期限：合同</w:t>
      </w:r>
      <w:proofErr w:type="gramStart"/>
      <w:r>
        <w:rPr>
          <w:rFonts w:ascii="Times New Roman" w:hAnsi="Times New Roman" w:cs="Times New Roman"/>
          <w:sz w:val="28"/>
          <w:szCs w:val="28"/>
          <w:shd w:val="clear" w:color="auto" w:fill="FFFFFF"/>
        </w:rPr>
        <w:t>签定</w:t>
      </w:r>
      <w:proofErr w:type="gramEnd"/>
      <w:r>
        <w:rPr>
          <w:rFonts w:ascii="Times New Roman" w:hAnsi="Times New Roman" w:cs="Times New Roman"/>
          <w:sz w:val="28"/>
          <w:szCs w:val="28"/>
          <w:shd w:val="clear" w:color="auto" w:fill="FFFFFF"/>
        </w:rPr>
        <w:t>后至</w:t>
      </w:r>
      <w:r>
        <w:rPr>
          <w:rFonts w:ascii="Times New Roman" w:hAnsi="Times New Roman" w:cs="Times New Roman"/>
          <w:sz w:val="28"/>
          <w:szCs w:val="28"/>
          <w:shd w:val="clear" w:color="auto" w:fill="FFFFFF"/>
        </w:rPr>
        <w:t>2025</w:t>
      </w:r>
      <w:r>
        <w:rPr>
          <w:rFonts w:ascii="Times New Roman" w:hAnsi="Times New Roman" w:cs="Times New Roman"/>
          <w:sz w:val="28"/>
          <w:szCs w:val="28"/>
          <w:shd w:val="clear" w:color="auto" w:fill="FFFFFF"/>
        </w:rPr>
        <w:t>年</w:t>
      </w:r>
      <w:r>
        <w:rPr>
          <w:rFonts w:ascii="Times New Roman" w:hAnsi="Times New Roman" w:cs="Times New Roman"/>
          <w:sz w:val="28"/>
          <w:szCs w:val="28"/>
          <w:shd w:val="clear" w:color="auto" w:fill="FFFFFF"/>
        </w:rPr>
        <w:t>9</w:t>
      </w:r>
      <w:r>
        <w:rPr>
          <w:rFonts w:ascii="Times New Roman" w:hAnsi="Times New Roman" w:cs="Times New Roman"/>
          <w:sz w:val="28"/>
          <w:szCs w:val="28"/>
          <w:shd w:val="clear" w:color="auto" w:fill="FFFFFF"/>
        </w:rPr>
        <w:t>月</w:t>
      </w:r>
    </w:p>
    <w:p w:rsidR="0094130B" w:rsidRDefault="00975AA1">
      <w:pPr>
        <w:spacing w:line="520" w:lineRule="exact"/>
        <w:jc w:val="lef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二、服务需求</w:t>
      </w:r>
    </w:p>
    <w:p w:rsidR="0094130B" w:rsidRDefault="00975AA1">
      <w:pPr>
        <w:spacing w:line="520" w:lineRule="exact"/>
        <w:jc w:val="left"/>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w:t>
      </w:r>
      <w:r>
        <w:rPr>
          <w:rFonts w:ascii="Times New Roman" w:hAnsi="Times New Roman" w:cs="Times New Roman"/>
          <w:b/>
          <w:sz w:val="28"/>
          <w:szCs w:val="28"/>
          <w:shd w:val="clear" w:color="auto" w:fill="FFFFFF"/>
        </w:rPr>
        <w:t>服务范围</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根据双方协议，对福建省能化集团石化板块企业进行第三方安全生产指导服务工作。</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服务周期：根据能化集团工作要求，对石化板块企业开展春检全面诊断。</w:t>
      </w:r>
    </w:p>
    <w:p w:rsidR="0094130B" w:rsidRDefault="00975AA1">
      <w:pPr>
        <w:spacing w:line="615" w:lineRule="exact"/>
        <w:ind w:firstLineChars="200" w:firstLine="560"/>
        <w:rPr>
          <w:rFonts w:ascii="Times New Roman" w:hAnsi="Times New Roman" w:cs="Times New Roman"/>
          <w:sz w:val="28"/>
          <w:szCs w:val="28"/>
        </w:rPr>
      </w:pPr>
      <w:r>
        <w:rPr>
          <w:rFonts w:ascii="Times New Roman" w:hAnsi="Times New Roman" w:cs="Times New Roman"/>
          <w:sz w:val="28"/>
          <w:szCs w:val="28"/>
        </w:rPr>
        <w:t>服务范围：根据能化集团春检工作方案，安全生产咨询服务范围涉及</w:t>
      </w:r>
      <w:r>
        <w:rPr>
          <w:rFonts w:ascii="Times New Roman" w:hAnsi="Times New Roman" w:cs="Times New Roman"/>
          <w:sz w:val="28"/>
          <w:szCs w:val="28"/>
        </w:rPr>
        <w:t>6</w:t>
      </w:r>
      <w:r>
        <w:rPr>
          <w:rFonts w:ascii="Times New Roman" w:hAnsi="Times New Roman" w:cs="Times New Roman"/>
          <w:sz w:val="28"/>
          <w:szCs w:val="28"/>
        </w:rPr>
        <w:t>家单位，详见下表。</w:t>
      </w:r>
    </w:p>
    <w:tbl>
      <w:tblPr>
        <w:tblStyle w:val="ab"/>
        <w:tblW w:w="9417" w:type="dxa"/>
        <w:jc w:val="center"/>
        <w:tblLook w:val="04A0" w:firstRow="1" w:lastRow="0" w:firstColumn="1" w:lastColumn="0" w:noHBand="0" w:noVBand="1"/>
      </w:tblPr>
      <w:tblGrid>
        <w:gridCol w:w="1120"/>
        <w:gridCol w:w="6276"/>
        <w:gridCol w:w="2021"/>
      </w:tblGrid>
      <w:tr w:rsidR="0094130B">
        <w:trPr>
          <w:trHeight w:val="537"/>
          <w:jc w:val="center"/>
        </w:trPr>
        <w:tc>
          <w:tcPr>
            <w:tcW w:w="1120"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序号</w:t>
            </w:r>
          </w:p>
        </w:tc>
        <w:tc>
          <w:tcPr>
            <w:tcW w:w="6276"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公司名称</w:t>
            </w:r>
          </w:p>
        </w:tc>
        <w:tc>
          <w:tcPr>
            <w:tcW w:w="2021"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简称</w:t>
            </w:r>
          </w:p>
        </w:tc>
      </w:tr>
      <w:tr w:rsidR="0094130B">
        <w:trPr>
          <w:trHeight w:val="537"/>
          <w:jc w:val="center"/>
        </w:trPr>
        <w:tc>
          <w:tcPr>
            <w:tcW w:w="1120"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1</w:t>
            </w:r>
          </w:p>
        </w:tc>
        <w:tc>
          <w:tcPr>
            <w:tcW w:w="6276"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福建福海创石油化工有限公司</w:t>
            </w:r>
          </w:p>
        </w:tc>
        <w:tc>
          <w:tcPr>
            <w:tcW w:w="2021"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福海创</w:t>
            </w:r>
          </w:p>
        </w:tc>
      </w:tr>
      <w:tr w:rsidR="0094130B">
        <w:trPr>
          <w:trHeight w:val="537"/>
          <w:jc w:val="center"/>
        </w:trPr>
        <w:tc>
          <w:tcPr>
            <w:tcW w:w="1120"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2</w:t>
            </w:r>
          </w:p>
        </w:tc>
        <w:tc>
          <w:tcPr>
            <w:tcW w:w="6276"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福建海泉化学有限公司</w:t>
            </w:r>
          </w:p>
        </w:tc>
        <w:tc>
          <w:tcPr>
            <w:tcW w:w="2021"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海泉化学</w:t>
            </w:r>
          </w:p>
        </w:tc>
      </w:tr>
      <w:tr w:rsidR="0094130B">
        <w:trPr>
          <w:trHeight w:val="537"/>
          <w:jc w:val="center"/>
        </w:trPr>
        <w:tc>
          <w:tcPr>
            <w:tcW w:w="1120"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3</w:t>
            </w:r>
          </w:p>
        </w:tc>
        <w:tc>
          <w:tcPr>
            <w:tcW w:w="6276"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福建省东南电化股份有限公司</w:t>
            </w:r>
          </w:p>
        </w:tc>
        <w:tc>
          <w:tcPr>
            <w:tcW w:w="2021"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东南电化</w:t>
            </w:r>
          </w:p>
        </w:tc>
      </w:tr>
      <w:tr w:rsidR="0094130B">
        <w:trPr>
          <w:trHeight w:val="537"/>
          <w:jc w:val="center"/>
        </w:trPr>
        <w:tc>
          <w:tcPr>
            <w:tcW w:w="1120"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4</w:t>
            </w:r>
          </w:p>
        </w:tc>
        <w:tc>
          <w:tcPr>
            <w:tcW w:w="6276" w:type="dxa"/>
            <w:vAlign w:val="center"/>
          </w:tcPr>
          <w:p w:rsidR="0094130B" w:rsidRDefault="00975AA1">
            <w:pPr>
              <w:widowControl/>
              <w:jc w:val="center"/>
              <w:rPr>
                <w:rFonts w:eastAsia="黑体"/>
                <w:color w:val="000000"/>
                <w:kern w:val="0"/>
                <w:sz w:val="24"/>
                <w:szCs w:val="24"/>
              </w:rPr>
            </w:pPr>
            <w:proofErr w:type="gramStart"/>
            <w:r>
              <w:rPr>
                <w:rFonts w:eastAsia="黑体"/>
                <w:color w:val="000000"/>
                <w:kern w:val="0"/>
                <w:sz w:val="24"/>
                <w:szCs w:val="24"/>
              </w:rPr>
              <w:t>福建省福化鲁华</w:t>
            </w:r>
            <w:proofErr w:type="gramEnd"/>
            <w:r>
              <w:rPr>
                <w:rFonts w:eastAsia="黑体"/>
                <w:color w:val="000000"/>
                <w:kern w:val="0"/>
                <w:sz w:val="24"/>
                <w:szCs w:val="24"/>
              </w:rPr>
              <w:t>新材料有限公司</w:t>
            </w:r>
          </w:p>
        </w:tc>
        <w:tc>
          <w:tcPr>
            <w:tcW w:w="2021" w:type="dxa"/>
            <w:vAlign w:val="center"/>
          </w:tcPr>
          <w:p w:rsidR="0094130B" w:rsidRDefault="00975AA1">
            <w:pPr>
              <w:widowControl/>
              <w:jc w:val="center"/>
              <w:rPr>
                <w:rFonts w:eastAsia="黑体"/>
                <w:color w:val="000000"/>
                <w:kern w:val="0"/>
                <w:sz w:val="24"/>
                <w:szCs w:val="24"/>
              </w:rPr>
            </w:pPr>
            <w:proofErr w:type="gramStart"/>
            <w:r>
              <w:rPr>
                <w:rFonts w:eastAsia="黑体"/>
                <w:color w:val="000000"/>
                <w:kern w:val="0"/>
                <w:sz w:val="24"/>
                <w:szCs w:val="24"/>
              </w:rPr>
              <w:t>福化鲁华</w:t>
            </w:r>
            <w:proofErr w:type="gramEnd"/>
          </w:p>
        </w:tc>
      </w:tr>
      <w:tr w:rsidR="0094130B">
        <w:trPr>
          <w:trHeight w:val="537"/>
          <w:jc w:val="center"/>
        </w:trPr>
        <w:tc>
          <w:tcPr>
            <w:tcW w:w="1120"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5</w:t>
            </w:r>
          </w:p>
        </w:tc>
        <w:tc>
          <w:tcPr>
            <w:tcW w:w="6276"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福建海辰化学有限公司</w:t>
            </w:r>
          </w:p>
        </w:tc>
        <w:tc>
          <w:tcPr>
            <w:tcW w:w="2021"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海辰化学</w:t>
            </w:r>
          </w:p>
        </w:tc>
      </w:tr>
      <w:tr w:rsidR="0094130B">
        <w:trPr>
          <w:trHeight w:val="537"/>
          <w:jc w:val="center"/>
        </w:trPr>
        <w:tc>
          <w:tcPr>
            <w:tcW w:w="1120"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6</w:t>
            </w:r>
          </w:p>
        </w:tc>
        <w:tc>
          <w:tcPr>
            <w:tcW w:w="6276" w:type="dxa"/>
            <w:vAlign w:val="center"/>
          </w:tcPr>
          <w:p w:rsidR="0094130B" w:rsidRDefault="00975AA1">
            <w:pPr>
              <w:widowControl/>
              <w:jc w:val="center"/>
              <w:rPr>
                <w:rFonts w:eastAsia="黑体"/>
                <w:color w:val="000000"/>
                <w:kern w:val="0"/>
                <w:sz w:val="24"/>
                <w:szCs w:val="24"/>
              </w:rPr>
            </w:pPr>
            <w:proofErr w:type="gramStart"/>
            <w:r>
              <w:rPr>
                <w:rFonts w:eastAsia="黑体"/>
                <w:color w:val="000000"/>
                <w:kern w:val="0"/>
                <w:sz w:val="24"/>
                <w:szCs w:val="24"/>
              </w:rPr>
              <w:t>福建省福化环保</w:t>
            </w:r>
            <w:proofErr w:type="gramEnd"/>
            <w:r>
              <w:rPr>
                <w:rFonts w:eastAsia="黑体"/>
                <w:color w:val="000000"/>
                <w:kern w:val="0"/>
                <w:sz w:val="24"/>
                <w:szCs w:val="24"/>
              </w:rPr>
              <w:t>科技有限公司（</w:t>
            </w:r>
            <w:r>
              <w:rPr>
                <w:rFonts w:eastAsia="黑体" w:hint="eastAsia"/>
                <w:color w:val="000000"/>
                <w:kern w:val="0"/>
                <w:sz w:val="24"/>
                <w:szCs w:val="24"/>
              </w:rPr>
              <w:t>古雷地区</w:t>
            </w:r>
            <w:r>
              <w:rPr>
                <w:rFonts w:eastAsia="黑体"/>
                <w:color w:val="000000"/>
                <w:kern w:val="0"/>
                <w:sz w:val="24"/>
                <w:szCs w:val="24"/>
              </w:rPr>
              <w:t>）</w:t>
            </w:r>
          </w:p>
        </w:tc>
        <w:tc>
          <w:tcPr>
            <w:tcW w:w="2021" w:type="dxa"/>
            <w:vAlign w:val="center"/>
          </w:tcPr>
          <w:p w:rsidR="0094130B" w:rsidRDefault="00975AA1">
            <w:pPr>
              <w:widowControl/>
              <w:jc w:val="center"/>
              <w:rPr>
                <w:rFonts w:eastAsia="黑体"/>
                <w:color w:val="000000"/>
                <w:kern w:val="0"/>
                <w:sz w:val="24"/>
                <w:szCs w:val="24"/>
              </w:rPr>
            </w:pPr>
            <w:proofErr w:type="gramStart"/>
            <w:r>
              <w:rPr>
                <w:rFonts w:eastAsia="黑体"/>
                <w:color w:val="000000"/>
                <w:kern w:val="0"/>
                <w:sz w:val="24"/>
                <w:szCs w:val="24"/>
              </w:rPr>
              <w:t>福化环保</w:t>
            </w:r>
            <w:proofErr w:type="gramEnd"/>
          </w:p>
        </w:tc>
      </w:tr>
    </w:tbl>
    <w:p w:rsidR="0094130B" w:rsidRDefault="00975AA1">
      <w:pPr>
        <w:pStyle w:val="a9"/>
        <w:spacing w:before="0" w:beforeAutospacing="0" w:after="0" w:afterAutospacing="0" w:line="520" w:lineRule="exact"/>
        <w:jc w:val="both"/>
        <w:rPr>
          <w:rFonts w:ascii="Times New Roman" w:eastAsiaTheme="minorEastAsia" w:hAnsi="Times New Roman" w:cs="Times New Roman"/>
          <w:b/>
          <w:kern w:val="2"/>
          <w:sz w:val="28"/>
          <w:szCs w:val="28"/>
        </w:rPr>
      </w:pPr>
      <w:r>
        <w:rPr>
          <w:rFonts w:ascii="Times New Roman" w:eastAsiaTheme="minorEastAsia" w:hAnsi="Times New Roman" w:cs="Times New Roman"/>
          <w:b/>
          <w:kern w:val="2"/>
          <w:sz w:val="28"/>
          <w:szCs w:val="28"/>
        </w:rPr>
        <w:t>2.</w:t>
      </w:r>
      <w:r>
        <w:rPr>
          <w:rFonts w:ascii="Times New Roman" w:eastAsiaTheme="minorEastAsia" w:hAnsi="Times New Roman" w:cs="Times New Roman"/>
          <w:b/>
          <w:kern w:val="2"/>
          <w:sz w:val="28"/>
          <w:szCs w:val="28"/>
        </w:rPr>
        <w:t>服务重点内容</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1</w:t>
      </w:r>
      <w:r>
        <w:rPr>
          <w:rFonts w:ascii="Times New Roman" w:eastAsiaTheme="minorEastAsia" w:hAnsi="Times New Roman" w:cs="Times New Roman"/>
          <w:kern w:val="2"/>
          <w:sz w:val="28"/>
          <w:szCs w:val="28"/>
        </w:rPr>
        <w:t>）安全生产管理情况。安全生产规章制度和操作规程制定及执行情况；全员安全生产责任制建立情况；高危生产经营单位负责人现场带班制度落实情况；从业人员按章作业情况；危险作业管理情况；重大危险源安全管理情况；外包队伍、外包工程、劳务派遣用工安全管理情况。</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lastRenderedPageBreak/>
        <w:t>（</w:t>
      </w:r>
      <w:r>
        <w:rPr>
          <w:rFonts w:ascii="Times New Roman" w:eastAsiaTheme="minorEastAsia" w:hAnsi="Times New Roman" w:cs="Times New Roman"/>
          <w:kern w:val="2"/>
          <w:sz w:val="28"/>
          <w:szCs w:val="28"/>
        </w:rPr>
        <w:t>2</w:t>
      </w:r>
      <w:r>
        <w:rPr>
          <w:rFonts w:ascii="Times New Roman" w:eastAsiaTheme="minorEastAsia" w:hAnsi="Times New Roman" w:cs="Times New Roman"/>
          <w:kern w:val="2"/>
          <w:sz w:val="28"/>
          <w:szCs w:val="28"/>
        </w:rPr>
        <w:t>）从业人员安全素质情况。制定年度培训计划及落实情况；事故警示教育开展情况；主要负责人、安全生产管理人员、特种作业人员和其他从业人员安全培训情况；企业外来施工人员安全教育履职情况。</w:t>
      </w:r>
      <w:r>
        <w:rPr>
          <w:rFonts w:ascii="Times New Roman" w:eastAsiaTheme="minorEastAsia" w:hAnsi="Times New Roman" w:cs="Times New Roman"/>
          <w:kern w:val="2"/>
          <w:sz w:val="28"/>
          <w:szCs w:val="28"/>
        </w:rPr>
        <w:t xml:space="preserve"> </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3</w:t>
      </w:r>
      <w:r>
        <w:rPr>
          <w:rFonts w:ascii="Times New Roman" w:eastAsiaTheme="minorEastAsia" w:hAnsi="Times New Roman" w:cs="Times New Roman"/>
          <w:kern w:val="2"/>
          <w:sz w:val="28"/>
          <w:szCs w:val="28"/>
        </w:rPr>
        <w:t>）安全风险管控和隐患排查治理情况。安全风险分级管控和隐患排查治理双重预防工作机制建立落实情况；安全生产标准化建设运行情况；生产工艺、设备设施等安全风险评价、管控措施落实情况；企业主要负责人每月至少一次带队检查本单位重大事故隐患排查整治情况；重大隐患整改责任、措施、资金、期限和应急预案</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五落实</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情况；协助规划制定《危险化学品重大危险源安全监控技术规范》（</w:t>
      </w:r>
      <w:r>
        <w:rPr>
          <w:rFonts w:ascii="Times New Roman" w:eastAsiaTheme="minorEastAsia" w:hAnsi="Times New Roman" w:cs="Times New Roman"/>
          <w:kern w:val="2"/>
          <w:sz w:val="28"/>
          <w:szCs w:val="28"/>
        </w:rPr>
        <w:t>GB 17681-2024</w:t>
      </w:r>
      <w:r>
        <w:rPr>
          <w:rFonts w:ascii="Times New Roman" w:eastAsiaTheme="minorEastAsia" w:hAnsi="Times New Roman" w:cs="Times New Roman"/>
          <w:kern w:val="2"/>
          <w:sz w:val="28"/>
          <w:szCs w:val="28"/>
        </w:rPr>
        <w:t>）排查问题整改措施；安全设计、评价和检测检验符合性情况，安全评价报告、检测检验报告问题隐患整改落实情况。</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4</w:t>
      </w:r>
      <w:r>
        <w:rPr>
          <w:rFonts w:ascii="Times New Roman" w:eastAsiaTheme="minorEastAsia" w:hAnsi="Times New Roman" w:cs="Times New Roman"/>
          <w:kern w:val="2"/>
          <w:sz w:val="28"/>
          <w:szCs w:val="28"/>
        </w:rPr>
        <w:t>）安全生产投入情况。安全生产费用提取和使用情况；劳动防护用品配备情况；安全生产责任保险投保情况。</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5</w:t>
      </w:r>
      <w:r>
        <w:rPr>
          <w:rFonts w:ascii="Times New Roman" w:eastAsiaTheme="minorEastAsia" w:hAnsi="Times New Roman" w:cs="Times New Roman"/>
          <w:kern w:val="2"/>
          <w:sz w:val="28"/>
          <w:szCs w:val="28"/>
        </w:rPr>
        <w:t>）工艺、设备安全运行情况。（可参考</w:t>
      </w:r>
      <w:r>
        <w:rPr>
          <w:rFonts w:ascii="Times New Roman" w:eastAsiaTheme="minorEastAsia" w:hAnsi="Times New Roman" w:cs="Times New Roman"/>
          <w:kern w:val="2"/>
          <w:sz w:val="28"/>
          <w:szCs w:val="28"/>
        </w:rPr>
        <w:t>GB/T 44692.1-2024</w:t>
      </w:r>
      <w:r>
        <w:rPr>
          <w:rFonts w:ascii="Times New Roman" w:eastAsiaTheme="minorEastAsia" w:hAnsi="Times New Roman" w:cs="Times New Roman"/>
          <w:kern w:val="2"/>
          <w:sz w:val="28"/>
          <w:szCs w:val="28"/>
        </w:rPr>
        <w:t>《危险化学品企业设备完整性</w:t>
      </w:r>
      <w:r>
        <w:rPr>
          <w:rFonts w:ascii="Times New Roman" w:eastAsiaTheme="minorEastAsia" w:hAnsi="Times New Roman" w:cs="Times New Roman"/>
          <w:kern w:val="2"/>
          <w:sz w:val="28"/>
          <w:szCs w:val="28"/>
        </w:rPr>
        <w:t xml:space="preserve"> </w:t>
      </w:r>
      <w:r>
        <w:rPr>
          <w:rFonts w:ascii="Times New Roman" w:eastAsiaTheme="minorEastAsia" w:hAnsi="Times New Roman" w:cs="Times New Roman"/>
          <w:kern w:val="2"/>
          <w:sz w:val="28"/>
          <w:szCs w:val="28"/>
        </w:rPr>
        <w:t>第</w:t>
      </w:r>
      <w:r>
        <w:rPr>
          <w:rFonts w:ascii="Times New Roman" w:eastAsiaTheme="minorEastAsia" w:hAnsi="Times New Roman" w:cs="Times New Roman"/>
          <w:kern w:val="2"/>
          <w:sz w:val="28"/>
          <w:szCs w:val="28"/>
        </w:rPr>
        <w:t>1</w:t>
      </w:r>
      <w:r>
        <w:rPr>
          <w:rFonts w:ascii="Times New Roman" w:eastAsiaTheme="minorEastAsia" w:hAnsi="Times New Roman" w:cs="Times New Roman"/>
          <w:kern w:val="2"/>
          <w:sz w:val="28"/>
          <w:szCs w:val="28"/>
        </w:rPr>
        <w:t>部分：管理体系要求》（</w:t>
      </w:r>
      <w:r>
        <w:rPr>
          <w:rFonts w:ascii="Times New Roman" w:eastAsiaTheme="minorEastAsia" w:hAnsi="Times New Roman" w:cs="Times New Roman"/>
          <w:kern w:val="2"/>
          <w:sz w:val="28"/>
          <w:szCs w:val="28"/>
        </w:rPr>
        <w:t>2025</w:t>
      </w:r>
      <w:r>
        <w:rPr>
          <w:rFonts w:ascii="Times New Roman" w:eastAsiaTheme="minorEastAsia" w:hAnsi="Times New Roman" w:cs="Times New Roman"/>
          <w:kern w:val="2"/>
          <w:sz w:val="28"/>
          <w:szCs w:val="28"/>
        </w:rPr>
        <w:t>年</w:t>
      </w:r>
      <w:r>
        <w:rPr>
          <w:rFonts w:ascii="Times New Roman" w:eastAsiaTheme="minorEastAsia" w:hAnsi="Times New Roman" w:cs="Times New Roman"/>
          <w:kern w:val="2"/>
          <w:sz w:val="28"/>
          <w:szCs w:val="28"/>
        </w:rPr>
        <w:t>04</w:t>
      </w:r>
      <w:r>
        <w:rPr>
          <w:rFonts w:ascii="Times New Roman" w:eastAsiaTheme="minorEastAsia" w:hAnsi="Times New Roman" w:cs="Times New Roman"/>
          <w:kern w:val="2"/>
          <w:sz w:val="28"/>
          <w:szCs w:val="28"/>
        </w:rPr>
        <w:t>月</w:t>
      </w:r>
      <w:r>
        <w:rPr>
          <w:rFonts w:ascii="Times New Roman" w:eastAsiaTheme="minorEastAsia" w:hAnsi="Times New Roman" w:cs="Times New Roman"/>
          <w:kern w:val="2"/>
          <w:sz w:val="28"/>
          <w:szCs w:val="28"/>
        </w:rPr>
        <w:t>1</w:t>
      </w:r>
      <w:r>
        <w:rPr>
          <w:rFonts w:ascii="Times New Roman" w:eastAsiaTheme="minorEastAsia" w:hAnsi="Times New Roman" w:cs="Times New Roman"/>
          <w:kern w:val="2"/>
          <w:sz w:val="28"/>
          <w:szCs w:val="28"/>
        </w:rPr>
        <w:t>日实施）、</w:t>
      </w:r>
      <w:r>
        <w:rPr>
          <w:rFonts w:ascii="Times New Roman" w:eastAsiaTheme="minorEastAsia" w:hAnsi="Times New Roman" w:cs="Times New Roman"/>
          <w:kern w:val="2"/>
          <w:sz w:val="28"/>
          <w:szCs w:val="28"/>
        </w:rPr>
        <w:t>GB/T 44692.2-2024</w:t>
      </w:r>
      <w:r>
        <w:rPr>
          <w:rFonts w:ascii="Times New Roman" w:eastAsiaTheme="minorEastAsia" w:hAnsi="Times New Roman" w:cs="Times New Roman"/>
          <w:kern w:val="2"/>
          <w:sz w:val="28"/>
          <w:szCs w:val="28"/>
        </w:rPr>
        <w:t>《危险化学品企业设备完整性</w:t>
      </w:r>
      <w:r>
        <w:rPr>
          <w:rFonts w:ascii="Times New Roman" w:eastAsiaTheme="minorEastAsia" w:hAnsi="Times New Roman" w:cs="Times New Roman"/>
          <w:kern w:val="2"/>
          <w:sz w:val="28"/>
          <w:szCs w:val="28"/>
        </w:rPr>
        <w:t xml:space="preserve"> </w:t>
      </w:r>
      <w:r>
        <w:rPr>
          <w:rFonts w:ascii="Times New Roman" w:eastAsiaTheme="minorEastAsia" w:hAnsi="Times New Roman" w:cs="Times New Roman"/>
          <w:kern w:val="2"/>
          <w:sz w:val="28"/>
          <w:szCs w:val="28"/>
        </w:rPr>
        <w:t>第</w:t>
      </w:r>
      <w:r>
        <w:rPr>
          <w:rFonts w:ascii="Times New Roman" w:eastAsiaTheme="minorEastAsia" w:hAnsi="Times New Roman" w:cs="Times New Roman"/>
          <w:kern w:val="2"/>
          <w:sz w:val="28"/>
          <w:szCs w:val="28"/>
        </w:rPr>
        <w:t>2</w:t>
      </w:r>
      <w:r>
        <w:rPr>
          <w:rFonts w:ascii="Times New Roman" w:eastAsiaTheme="minorEastAsia" w:hAnsi="Times New Roman" w:cs="Times New Roman"/>
          <w:kern w:val="2"/>
          <w:sz w:val="28"/>
          <w:szCs w:val="28"/>
        </w:rPr>
        <w:t>部分：技术实施指南》（</w:t>
      </w:r>
      <w:r>
        <w:rPr>
          <w:rFonts w:ascii="Times New Roman" w:eastAsiaTheme="minorEastAsia" w:hAnsi="Times New Roman" w:cs="Times New Roman"/>
          <w:kern w:val="2"/>
          <w:sz w:val="28"/>
          <w:szCs w:val="28"/>
        </w:rPr>
        <w:t>2025</w:t>
      </w:r>
      <w:r>
        <w:rPr>
          <w:rFonts w:ascii="Times New Roman" w:eastAsiaTheme="minorEastAsia" w:hAnsi="Times New Roman" w:cs="Times New Roman"/>
          <w:kern w:val="2"/>
          <w:sz w:val="28"/>
          <w:szCs w:val="28"/>
        </w:rPr>
        <w:t>年</w:t>
      </w:r>
      <w:r>
        <w:rPr>
          <w:rFonts w:ascii="Times New Roman" w:eastAsiaTheme="minorEastAsia" w:hAnsi="Times New Roman" w:cs="Times New Roman"/>
          <w:kern w:val="2"/>
          <w:sz w:val="28"/>
          <w:szCs w:val="28"/>
        </w:rPr>
        <w:t>04</w:t>
      </w:r>
      <w:r>
        <w:rPr>
          <w:rFonts w:ascii="Times New Roman" w:eastAsiaTheme="minorEastAsia" w:hAnsi="Times New Roman" w:cs="Times New Roman"/>
          <w:kern w:val="2"/>
          <w:sz w:val="28"/>
          <w:szCs w:val="28"/>
        </w:rPr>
        <w:t>月</w:t>
      </w:r>
      <w:r>
        <w:rPr>
          <w:rFonts w:ascii="Times New Roman" w:eastAsiaTheme="minorEastAsia" w:hAnsi="Times New Roman" w:cs="Times New Roman"/>
          <w:kern w:val="2"/>
          <w:sz w:val="28"/>
          <w:szCs w:val="28"/>
        </w:rPr>
        <w:t>1</w:t>
      </w:r>
      <w:r>
        <w:rPr>
          <w:rFonts w:ascii="Times New Roman" w:eastAsiaTheme="minorEastAsia" w:hAnsi="Times New Roman" w:cs="Times New Roman"/>
          <w:kern w:val="2"/>
          <w:sz w:val="28"/>
          <w:szCs w:val="28"/>
        </w:rPr>
        <w:t>日实施））新工艺、新技术、新材料或新设备应用安全情况；安全设备经常性维护、保养和定期检测情况；淘汰落后工艺技术设备情况；有较大危险因素的生产经营场所和有关设施设备安全警示标志设置情况；企业生产、储存和其他装置（含附属装置）温度、压力、液位等参数监测和控制管理情况；防雷、防静电、防火设备设施安装、使用、检测、维修和改造情况；石油天然气管道、危险化学品输送管道运行管理情况。</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6</w:t>
      </w:r>
      <w:r>
        <w:rPr>
          <w:rFonts w:ascii="Times New Roman" w:eastAsiaTheme="minorEastAsia" w:hAnsi="Times New Roman" w:cs="Times New Roman"/>
          <w:kern w:val="2"/>
          <w:sz w:val="28"/>
          <w:szCs w:val="28"/>
        </w:rPr>
        <w:t>）信息化、智能化建设情况。高危行业企业开展</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机械化换人、自动化减人、智能化无人</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情况；化工企业涉及</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两重点</w:t>
      </w:r>
      <w:proofErr w:type="gramStart"/>
      <w:r>
        <w:rPr>
          <w:rFonts w:ascii="Times New Roman" w:eastAsiaTheme="minorEastAsia" w:hAnsi="Times New Roman" w:cs="Times New Roman"/>
          <w:kern w:val="2"/>
          <w:sz w:val="28"/>
          <w:szCs w:val="28"/>
        </w:rPr>
        <w:t>一</w:t>
      </w:r>
      <w:proofErr w:type="gramEnd"/>
      <w:r>
        <w:rPr>
          <w:rFonts w:ascii="Times New Roman" w:eastAsiaTheme="minorEastAsia" w:hAnsi="Times New Roman" w:cs="Times New Roman"/>
          <w:kern w:val="2"/>
          <w:sz w:val="28"/>
          <w:szCs w:val="28"/>
        </w:rPr>
        <w:t>重大</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生产装置、储存设施可燃气体和有毒气体泄漏检测报警装置、紧急切断装置、自动化控制系统建设情况。根据国家</w:t>
      </w:r>
      <w:proofErr w:type="gramStart"/>
      <w:r>
        <w:rPr>
          <w:rFonts w:ascii="Times New Roman" w:eastAsiaTheme="minorEastAsia" w:hAnsi="Times New Roman" w:cs="Times New Roman"/>
          <w:kern w:val="2"/>
          <w:sz w:val="28"/>
          <w:szCs w:val="28"/>
        </w:rPr>
        <w:t>治本攻坚</w:t>
      </w:r>
      <w:proofErr w:type="gramEnd"/>
      <w:r>
        <w:rPr>
          <w:rFonts w:ascii="Times New Roman" w:eastAsiaTheme="minorEastAsia" w:hAnsi="Times New Roman" w:cs="Times New Roman"/>
          <w:kern w:val="2"/>
          <w:sz w:val="28"/>
          <w:szCs w:val="28"/>
        </w:rPr>
        <w:t>三年行动要求，</w:t>
      </w:r>
      <w:proofErr w:type="gramStart"/>
      <w:r>
        <w:rPr>
          <w:rFonts w:ascii="Times New Roman" w:eastAsiaTheme="minorEastAsia" w:hAnsi="Times New Roman" w:cs="Times New Roman"/>
          <w:kern w:val="2"/>
          <w:sz w:val="28"/>
          <w:szCs w:val="28"/>
        </w:rPr>
        <w:t>危化企业</w:t>
      </w:r>
      <w:proofErr w:type="gramEnd"/>
      <w:r>
        <w:rPr>
          <w:rFonts w:ascii="Times New Roman" w:eastAsiaTheme="minorEastAsia" w:hAnsi="Times New Roman" w:cs="Times New Roman"/>
          <w:kern w:val="2"/>
          <w:sz w:val="28"/>
          <w:szCs w:val="28"/>
        </w:rPr>
        <w:t>特殊作业审批与作业管理场景功能、双重预防机制数字化系统、人员定位场景功能建设情况。</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lastRenderedPageBreak/>
        <w:t>（</w:t>
      </w:r>
      <w:r>
        <w:rPr>
          <w:rFonts w:ascii="Times New Roman" w:eastAsiaTheme="minorEastAsia" w:hAnsi="Times New Roman" w:cs="Times New Roman"/>
          <w:kern w:val="2"/>
          <w:sz w:val="28"/>
          <w:szCs w:val="28"/>
        </w:rPr>
        <w:t>7</w:t>
      </w:r>
      <w:r>
        <w:rPr>
          <w:rFonts w:ascii="Times New Roman" w:eastAsiaTheme="minorEastAsia" w:hAnsi="Times New Roman" w:cs="Times New Roman"/>
          <w:kern w:val="2"/>
          <w:sz w:val="28"/>
          <w:szCs w:val="28"/>
        </w:rPr>
        <w:t>）应急预案编制及演练情况。建立健全生产安全事故应急预案体系情况；综合应急预案、专项应急预案、现场处置方案编制情况；重大危险源事故应急预案制定情况；应急预案演练计划制定和实施情况；应急预案定期评估、修订和归档情况；高危企业和人员密集场所经营单位应急预案备案情况。</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8</w:t>
      </w:r>
      <w:r>
        <w:rPr>
          <w:rFonts w:ascii="Times New Roman" w:eastAsiaTheme="minorEastAsia" w:hAnsi="Times New Roman" w:cs="Times New Roman"/>
          <w:kern w:val="2"/>
          <w:sz w:val="28"/>
          <w:szCs w:val="28"/>
        </w:rPr>
        <w:t>）安全生产专项整治行动开展情况。突出安全生产</w:t>
      </w:r>
      <w:proofErr w:type="gramStart"/>
      <w:r>
        <w:rPr>
          <w:rFonts w:ascii="Times New Roman" w:eastAsiaTheme="minorEastAsia" w:hAnsi="Times New Roman" w:cs="Times New Roman"/>
          <w:kern w:val="2"/>
          <w:sz w:val="28"/>
          <w:szCs w:val="28"/>
        </w:rPr>
        <w:t>治本攻坚</w:t>
      </w:r>
      <w:proofErr w:type="gramEnd"/>
      <w:r>
        <w:rPr>
          <w:rFonts w:ascii="Times New Roman" w:eastAsiaTheme="minorEastAsia" w:hAnsi="Times New Roman" w:cs="Times New Roman"/>
          <w:kern w:val="2"/>
          <w:sz w:val="28"/>
          <w:szCs w:val="28"/>
        </w:rPr>
        <w:t>三年行动持续开展情况，加强消防安全防范工作开展情况，安全生产各行业领域集中检查治理情况（如矿山</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八条硬措施</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落实、电力安全隐患</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百日攻坚</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专项排查整治行动等）。</w:t>
      </w:r>
      <w:r>
        <w:rPr>
          <w:rFonts w:ascii="Times New Roman" w:eastAsiaTheme="minorEastAsia" w:hAnsi="Times New Roman" w:cs="Times New Roman"/>
          <w:kern w:val="2"/>
          <w:sz w:val="28"/>
          <w:szCs w:val="28"/>
        </w:rPr>
        <w:t xml:space="preserve"> </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9</w:t>
      </w:r>
      <w:r>
        <w:rPr>
          <w:rFonts w:ascii="Times New Roman" w:eastAsiaTheme="minorEastAsia" w:hAnsi="Times New Roman" w:cs="Times New Roman"/>
          <w:kern w:val="2"/>
          <w:sz w:val="28"/>
          <w:szCs w:val="28"/>
        </w:rPr>
        <w:t>）环境保护管理工作开展情况。省生态环保督察问题整改落实情况，环境风险排查治理情况，排污许可证执行情况，自行监测开展、年度报告填报情况，在线监测监控设备设施运行情况；碳排放数据质量管理、年度碳排放核查和履约情况。</w:t>
      </w:r>
      <w:r>
        <w:rPr>
          <w:rFonts w:ascii="Times New Roman" w:eastAsiaTheme="minorEastAsia" w:hAnsi="Times New Roman" w:cs="Times New Roman"/>
          <w:kern w:val="2"/>
          <w:sz w:val="28"/>
          <w:szCs w:val="28"/>
        </w:rPr>
        <w:t xml:space="preserve"> </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10</w:t>
      </w:r>
      <w:r>
        <w:rPr>
          <w:rFonts w:ascii="Times New Roman" w:eastAsiaTheme="minorEastAsia" w:hAnsi="Times New Roman" w:cs="Times New Roman"/>
          <w:kern w:val="2"/>
          <w:sz w:val="28"/>
          <w:szCs w:val="28"/>
        </w:rPr>
        <w:t>）职业健康防护工作开展情况。工作场所职业病危害因素检测、评价和治理情况，作业人员职业健康体检及监护档案建立情况，劳动保护用品发放及使用情况。</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hint="eastAsia"/>
          <w:kern w:val="2"/>
          <w:sz w:val="28"/>
          <w:szCs w:val="28"/>
        </w:rPr>
        <w:t>（</w:t>
      </w:r>
      <w:r>
        <w:rPr>
          <w:rFonts w:ascii="Times New Roman" w:eastAsiaTheme="minorEastAsia" w:hAnsi="Times New Roman" w:cs="Times New Roman" w:hint="eastAsia"/>
          <w:kern w:val="2"/>
          <w:sz w:val="28"/>
          <w:szCs w:val="28"/>
        </w:rPr>
        <w:t>11</w:t>
      </w:r>
      <w:r>
        <w:rPr>
          <w:rFonts w:ascii="Times New Roman" w:eastAsiaTheme="minorEastAsia" w:hAnsi="Times New Roman" w:cs="Times New Roman" w:hint="eastAsia"/>
          <w:kern w:val="2"/>
          <w:sz w:val="28"/>
          <w:szCs w:val="28"/>
        </w:rPr>
        <w:t>）开展</w:t>
      </w:r>
      <w:r>
        <w:rPr>
          <w:rFonts w:ascii="Times New Roman" w:eastAsiaTheme="minorEastAsia" w:hAnsi="Times New Roman" w:cs="Times New Roman" w:hint="eastAsia"/>
          <w:kern w:val="2"/>
          <w:sz w:val="28"/>
          <w:szCs w:val="28"/>
        </w:rPr>
        <w:t>QHSE</w:t>
      </w:r>
      <w:r>
        <w:rPr>
          <w:rFonts w:ascii="Times New Roman" w:eastAsiaTheme="minorEastAsia" w:hAnsi="Times New Roman" w:cs="Times New Roman" w:hint="eastAsia"/>
          <w:kern w:val="2"/>
          <w:sz w:val="28"/>
          <w:szCs w:val="28"/>
        </w:rPr>
        <w:t>体系问诊。抽查部分领导、生产管理岗、安全管理岗参加单独访谈或座谈，针对企业自查自改情况整改和分析、当前安全风险</w:t>
      </w:r>
      <w:proofErr w:type="gramStart"/>
      <w:r>
        <w:rPr>
          <w:rFonts w:ascii="Times New Roman" w:eastAsiaTheme="minorEastAsia" w:hAnsi="Times New Roman" w:cs="Times New Roman" w:hint="eastAsia"/>
          <w:kern w:val="2"/>
          <w:sz w:val="28"/>
          <w:szCs w:val="28"/>
        </w:rPr>
        <w:t>研</w:t>
      </w:r>
      <w:proofErr w:type="gramEnd"/>
      <w:r>
        <w:rPr>
          <w:rFonts w:ascii="Times New Roman" w:eastAsiaTheme="minorEastAsia" w:hAnsi="Times New Roman" w:cs="Times New Roman" w:hint="eastAsia"/>
          <w:kern w:val="2"/>
          <w:sz w:val="28"/>
          <w:szCs w:val="28"/>
        </w:rPr>
        <w:t>判和部署落实、重大危险源辨识和防范措施、现场安全管理重难点管控情况、安全生产专项行动开展情况等进行问询了解，分析诊断企业</w:t>
      </w:r>
      <w:r>
        <w:rPr>
          <w:rFonts w:ascii="Times New Roman" w:eastAsiaTheme="minorEastAsia" w:hAnsi="Times New Roman" w:cs="Times New Roman" w:hint="eastAsia"/>
          <w:kern w:val="2"/>
          <w:sz w:val="28"/>
          <w:szCs w:val="28"/>
        </w:rPr>
        <w:t>QHSE</w:t>
      </w:r>
      <w:r>
        <w:rPr>
          <w:rFonts w:ascii="Times New Roman" w:eastAsiaTheme="minorEastAsia" w:hAnsi="Times New Roman" w:cs="Times New Roman" w:hint="eastAsia"/>
          <w:kern w:val="2"/>
          <w:sz w:val="28"/>
          <w:szCs w:val="28"/>
        </w:rPr>
        <w:t>机制运转情况。</w:t>
      </w:r>
    </w:p>
    <w:p w:rsidR="0094130B" w:rsidRDefault="00975AA1">
      <w:pPr>
        <w:pStyle w:val="a9"/>
        <w:spacing w:before="0" w:beforeAutospacing="0" w:after="0" w:afterAutospacing="0" w:line="520" w:lineRule="exact"/>
        <w:ind w:firstLineChars="200" w:firstLine="562"/>
        <w:jc w:val="both"/>
        <w:rPr>
          <w:rFonts w:ascii="Times New Roman" w:eastAsiaTheme="minorEastAsia" w:hAnsi="Times New Roman" w:cs="Times New Roman"/>
          <w:b/>
          <w:kern w:val="2"/>
          <w:sz w:val="28"/>
          <w:szCs w:val="28"/>
        </w:rPr>
      </w:pPr>
      <w:r>
        <w:rPr>
          <w:rFonts w:ascii="Times New Roman" w:eastAsiaTheme="minorEastAsia" w:hAnsi="Times New Roman" w:cs="Times New Roman"/>
          <w:b/>
          <w:kern w:val="2"/>
          <w:sz w:val="28"/>
          <w:szCs w:val="28"/>
        </w:rPr>
        <w:t>3.</w:t>
      </w:r>
      <w:r>
        <w:rPr>
          <w:rFonts w:ascii="Times New Roman" w:eastAsiaTheme="minorEastAsia" w:hAnsi="Times New Roman" w:cs="Times New Roman"/>
          <w:b/>
          <w:kern w:val="2"/>
          <w:sz w:val="28"/>
          <w:szCs w:val="28"/>
        </w:rPr>
        <w:t>服务目的</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对企业设计和总平面布置、工艺、设备、电气、仪表、安全管理、应急及</w:t>
      </w:r>
      <w:proofErr w:type="gramStart"/>
      <w:r>
        <w:rPr>
          <w:rFonts w:ascii="Times New Roman" w:eastAsiaTheme="minorEastAsia" w:hAnsi="Times New Roman" w:cs="Times New Roman"/>
          <w:kern w:val="2"/>
          <w:sz w:val="28"/>
          <w:szCs w:val="28"/>
        </w:rPr>
        <w:t>消防各</w:t>
      </w:r>
      <w:proofErr w:type="gramEnd"/>
      <w:r>
        <w:rPr>
          <w:rFonts w:ascii="Times New Roman" w:eastAsiaTheme="minorEastAsia" w:hAnsi="Times New Roman" w:cs="Times New Roman"/>
          <w:kern w:val="2"/>
          <w:sz w:val="28"/>
          <w:szCs w:val="28"/>
        </w:rPr>
        <w:t>专业现场安全设施的配置及运行情况等多方面进行风险识别。按照专业分类系统排查企业存在的问题和隐患，判定是否构成重大生产安全事故隐患，并对重点问题和重大隐患致因进行根因分析，提出控制措施和整改方案。特别是重点关注特殊作业管理（承包商）、机械完整性管理。按照国家有关要求，诊断企业在风险管</w:t>
      </w:r>
      <w:proofErr w:type="gramStart"/>
      <w:r>
        <w:rPr>
          <w:rFonts w:ascii="Times New Roman" w:eastAsiaTheme="minorEastAsia" w:hAnsi="Times New Roman" w:cs="Times New Roman"/>
          <w:kern w:val="2"/>
          <w:sz w:val="28"/>
          <w:szCs w:val="28"/>
        </w:rPr>
        <w:t>控方面</w:t>
      </w:r>
      <w:proofErr w:type="gramEnd"/>
      <w:r>
        <w:rPr>
          <w:rFonts w:ascii="Times New Roman" w:eastAsiaTheme="minorEastAsia" w:hAnsi="Times New Roman" w:cs="Times New Roman"/>
          <w:kern w:val="2"/>
          <w:sz w:val="28"/>
          <w:szCs w:val="28"/>
        </w:rPr>
        <w:t>存在的不足，提出整改建议，促进企业安全管理提升。</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lastRenderedPageBreak/>
        <w:t>（</w:t>
      </w:r>
      <w:r>
        <w:rPr>
          <w:rFonts w:ascii="Times New Roman" w:eastAsiaTheme="minorEastAsia" w:hAnsi="Times New Roman" w:cs="Times New Roman"/>
          <w:kern w:val="2"/>
          <w:sz w:val="28"/>
          <w:szCs w:val="28"/>
        </w:rPr>
        <w:t>1</w:t>
      </w:r>
      <w:r>
        <w:rPr>
          <w:rFonts w:ascii="Times New Roman" w:eastAsiaTheme="minorEastAsia" w:hAnsi="Times New Roman" w:cs="Times New Roman"/>
          <w:kern w:val="2"/>
          <w:sz w:val="28"/>
          <w:szCs w:val="28"/>
        </w:rPr>
        <w:t>）企业设计和总平面布置方面，分析诊断是否存在重大隐患问题或缺陷，提出控制、整改措施及方案。</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2</w:t>
      </w:r>
      <w:r>
        <w:rPr>
          <w:rFonts w:ascii="Times New Roman" w:eastAsiaTheme="minorEastAsia" w:hAnsi="Times New Roman" w:cs="Times New Roman"/>
          <w:kern w:val="2"/>
          <w:sz w:val="28"/>
          <w:szCs w:val="28"/>
        </w:rPr>
        <w:t>）企业工艺系统、设备系统、电气系统、仪表自控系统、公用工程系统（水、电、气、风），设备管理存在的系统性风险，查找重大隐患问题或缺陷，并对隐患问题可能产生的安全风险进行分析评判，提出控制、整改措施及方案；现场设备、电气、仪表等硬件配置方面存在的突出问题或缺陷，分析、诊断可能造成的事故后果和影响范围，必要时采取各类检测手段对隐患问题或缺陷进行确诊，并提出控制措施及整改建议；对涉及</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两重点</w:t>
      </w:r>
      <w:proofErr w:type="gramStart"/>
      <w:r>
        <w:rPr>
          <w:rFonts w:ascii="Times New Roman" w:eastAsiaTheme="minorEastAsia" w:hAnsi="Times New Roman" w:cs="Times New Roman"/>
          <w:kern w:val="2"/>
          <w:sz w:val="28"/>
          <w:szCs w:val="28"/>
        </w:rPr>
        <w:t>一</w:t>
      </w:r>
      <w:proofErr w:type="gramEnd"/>
      <w:r>
        <w:rPr>
          <w:rFonts w:ascii="Times New Roman" w:eastAsiaTheme="minorEastAsia" w:hAnsi="Times New Roman" w:cs="Times New Roman"/>
          <w:kern w:val="2"/>
          <w:sz w:val="28"/>
          <w:szCs w:val="28"/>
        </w:rPr>
        <w:t>重大</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的化工装置配置安全仪表系统情况，开展功能安全评估（</w:t>
      </w:r>
      <w:r>
        <w:rPr>
          <w:rFonts w:ascii="Times New Roman" w:eastAsiaTheme="minorEastAsia" w:hAnsi="Times New Roman" w:cs="Times New Roman"/>
          <w:kern w:val="2"/>
          <w:sz w:val="28"/>
          <w:szCs w:val="28"/>
        </w:rPr>
        <w:t>FSA</w:t>
      </w:r>
      <w:r>
        <w:rPr>
          <w:rFonts w:ascii="Times New Roman" w:eastAsiaTheme="minorEastAsia" w:hAnsi="Times New Roman" w:cs="Times New Roman"/>
          <w:kern w:val="2"/>
          <w:sz w:val="28"/>
          <w:szCs w:val="28"/>
        </w:rPr>
        <w:t>）情况，以及涉及毒性气体、液化气体、剧毒液体的一级或者二级重大危险源，配备独立的安全仪表系统（</w:t>
      </w:r>
      <w:r>
        <w:rPr>
          <w:rFonts w:ascii="Times New Roman" w:eastAsiaTheme="minorEastAsia" w:hAnsi="Times New Roman" w:cs="Times New Roman"/>
          <w:kern w:val="2"/>
          <w:sz w:val="28"/>
          <w:szCs w:val="28"/>
        </w:rPr>
        <w:t>SIS/ESD</w:t>
      </w:r>
      <w:r>
        <w:rPr>
          <w:rFonts w:ascii="Times New Roman" w:eastAsiaTheme="minorEastAsia" w:hAnsi="Times New Roman" w:cs="Times New Roman"/>
          <w:kern w:val="2"/>
          <w:sz w:val="28"/>
          <w:szCs w:val="28"/>
        </w:rPr>
        <w:t>）等情况进行评估。</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hint="eastAsia"/>
          <w:kern w:val="2"/>
          <w:sz w:val="28"/>
          <w:szCs w:val="28"/>
        </w:rPr>
        <w:t>（</w:t>
      </w:r>
      <w:r>
        <w:rPr>
          <w:rFonts w:ascii="Times New Roman" w:eastAsiaTheme="minorEastAsia" w:hAnsi="Times New Roman" w:cs="Times New Roman" w:hint="eastAsia"/>
          <w:kern w:val="2"/>
          <w:sz w:val="28"/>
          <w:szCs w:val="28"/>
        </w:rPr>
        <w:t>3</w:t>
      </w:r>
      <w:r>
        <w:rPr>
          <w:rFonts w:ascii="Times New Roman" w:eastAsiaTheme="minorEastAsia" w:hAnsi="Times New Roman" w:cs="Times New Roman" w:hint="eastAsia"/>
          <w:kern w:val="2"/>
          <w:sz w:val="28"/>
          <w:szCs w:val="28"/>
        </w:rPr>
        <w:t>）完善与规范审查票证管理制度，危险作业许可制度、特殊作业的审批手续程序、现场管理。确保特殊作业票的内容设置符合</w:t>
      </w:r>
      <w:r>
        <w:rPr>
          <w:rFonts w:ascii="Times New Roman" w:eastAsiaTheme="minorEastAsia" w:hAnsi="Times New Roman" w:cs="Times New Roman" w:hint="eastAsia"/>
          <w:kern w:val="2"/>
          <w:sz w:val="28"/>
          <w:szCs w:val="28"/>
        </w:rPr>
        <w:t>G</w:t>
      </w:r>
      <w:r>
        <w:rPr>
          <w:rFonts w:ascii="Times New Roman" w:eastAsiaTheme="minorEastAsia" w:hAnsi="Times New Roman" w:cs="Times New Roman"/>
          <w:kern w:val="2"/>
          <w:sz w:val="28"/>
          <w:szCs w:val="28"/>
        </w:rPr>
        <w:t>B30871</w:t>
      </w:r>
      <w:r>
        <w:rPr>
          <w:rFonts w:ascii="Times New Roman" w:eastAsiaTheme="minorEastAsia" w:hAnsi="Times New Roman" w:cs="Times New Roman" w:hint="eastAsia"/>
          <w:kern w:val="2"/>
          <w:sz w:val="28"/>
          <w:szCs w:val="28"/>
        </w:rPr>
        <w:t>要求。要求作业人员掌握作业安全风险、风险控制措施、应急救援与处置的相关知识与能力。健全优化企业安全生产相关培训规范、制度。</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hint="eastAsia"/>
          <w:kern w:val="2"/>
          <w:sz w:val="28"/>
          <w:szCs w:val="28"/>
        </w:rPr>
        <w:t>4</w:t>
      </w:r>
      <w:r>
        <w:rPr>
          <w:rFonts w:ascii="Times New Roman" w:eastAsiaTheme="minorEastAsia" w:hAnsi="Times New Roman" w:cs="Times New Roman"/>
          <w:kern w:val="2"/>
          <w:sz w:val="28"/>
          <w:szCs w:val="28"/>
        </w:rPr>
        <w:t>）</w:t>
      </w:r>
      <w:r>
        <w:rPr>
          <w:rFonts w:ascii="Times New Roman" w:eastAsiaTheme="minorEastAsia" w:hAnsi="Times New Roman" w:cs="Times New Roman" w:hint="eastAsia"/>
          <w:kern w:val="2"/>
          <w:sz w:val="28"/>
          <w:szCs w:val="28"/>
        </w:rPr>
        <w:t>规范变更管理，明确关于变更范围，分类，以及管理细则的相关制度，明确变更的管理职责、权限。严格按照权限进行变更审批。正确识别连带变更中的操作规程、维护程序、工艺信息、应急预案、维护记录等。是否存在紧急变更，紧急变更是否有实施的必备条件。完善变更的申请内容，审批流程，及时更新变更管理台账。</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5</w:t>
      </w:r>
      <w:r>
        <w:rPr>
          <w:rFonts w:ascii="Times New Roman" w:eastAsiaTheme="minorEastAsia" w:hAnsi="Times New Roman" w:cs="Times New Roman"/>
          <w:kern w:val="2"/>
          <w:sz w:val="28"/>
          <w:szCs w:val="28"/>
        </w:rPr>
        <w:t>）企业安全管理、消防设备设施管理与标准、规范要求的符合性，运行中存在的突出隐患问题，提出控制措施及整改方案。</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6</w:t>
      </w:r>
      <w:r>
        <w:rPr>
          <w:rFonts w:ascii="Times New Roman" w:eastAsiaTheme="minorEastAsia" w:hAnsi="Times New Roman" w:cs="Times New Roman"/>
          <w:kern w:val="2"/>
          <w:sz w:val="28"/>
          <w:szCs w:val="28"/>
        </w:rPr>
        <w:t>）企业存在的</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两重点</w:t>
      </w:r>
      <w:proofErr w:type="gramStart"/>
      <w:r>
        <w:rPr>
          <w:rFonts w:ascii="Times New Roman" w:eastAsiaTheme="minorEastAsia" w:hAnsi="Times New Roman" w:cs="Times New Roman"/>
          <w:kern w:val="2"/>
          <w:sz w:val="28"/>
          <w:szCs w:val="28"/>
        </w:rPr>
        <w:t>一</w:t>
      </w:r>
      <w:proofErr w:type="gramEnd"/>
      <w:r>
        <w:rPr>
          <w:rFonts w:ascii="Times New Roman" w:eastAsiaTheme="minorEastAsia" w:hAnsi="Times New Roman" w:cs="Times New Roman"/>
          <w:kern w:val="2"/>
          <w:sz w:val="28"/>
          <w:szCs w:val="28"/>
        </w:rPr>
        <w:t>重大</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生产和储运设施，分析、评估、诊断企业在</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两重点</w:t>
      </w:r>
      <w:proofErr w:type="gramStart"/>
      <w:r>
        <w:rPr>
          <w:rFonts w:ascii="Times New Roman" w:eastAsiaTheme="minorEastAsia" w:hAnsi="Times New Roman" w:cs="Times New Roman"/>
          <w:kern w:val="2"/>
          <w:sz w:val="28"/>
          <w:szCs w:val="28"/>
        </w:rPr>
        <w:t>一</w:t>
      </w:r>
      <w:proofErr w:type="gramEnd"/>
      <w:r>
        <w:rPr>
          <w:rFonts w:ascii="Times New Roman" w:eastAsiaTheme="minorEastAsia" w:hAnsi="Times New Roman" w:cs="Times New Roman"/>
          <w:kern w:val="2"/>
          <w:sz w:val="28"/>
          <w:szCs w:val="28"/>
        </w:rPr>
        <w:t>重大</w:t>
      </w: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生产和储运设施安全管理方面存在的突出隐患问题，提出控制措施及整改方案；</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lastRenderedPageBreak/>
        <w:t>（</w:t>
      </w:r>
      <w:r>
        <w:rPr>
          <w:rFonts w:ascii="Times New Roman" w:eastAsiaTheme="minorEastAsia" w:hAnsi="Times New Roman" w:cs="Times New Roman"/>
          <w:kern w:val="2"/>
          <w:sz w:val="28"/>
          <w:szCs w:val="28"/>
        </w:rPr>
        <w:t>7</w:t>
      </w:r>
      <w:r>
        <w:rPr>
          <w:rFonts w:ascii="Times New Roman" w:eastAsiaTheme="minorEastAsia" w:hAnsi="Times New Roman" w:cs="Times New Roman"/>
          <w:kern w:val="2"/>
          <w:sz w:val="28"/>
          <w:szCs w:val="28"/>
        </w:rPr>
        <w:t>）根据引发事故的严重程度和事故发生的可能性对辨识出的事故隐患、评估诊断发现的问题进行危险性等级划分；</w:t>
      </w:r>
      <w:r>
        <w:rPr>
          <w:rFonts w:ascii="Times New Roman" w:eastAsiaTheme="minorEastAsia" w:hAnsi="Times New Roman" w:cs="Times New Roman"/>
          <w:kern w:val="2"/>
          <w:sz w:val="28"/>
          <w:szCs w:val="28"/>
        </w:rPr>
        <w:t xml:space="preserve"> </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8</w:t>
      </w:r>
      <w:r>
        <w:rPr>
          <w:rFonts w:ascii="Times New Roman" w:eastAsiaTheme="minorEastAsia" w:hAnsi="Times New Roman" w:cs="Times New Roman"/>
          <w:kern w:val="2"/>
          <w:sz w:val="28"/>
          <w:szCs w:val="28"/>
        </w:rPr>
        <w:t>）对安全管理、风险管控、设备设施、作业现场、消防管理、电气仪表管理、隐患排查等安全管理现状进行现场诊断和评估，查找其与国家法规标准的不符合部分及企业安全管理与先进企业安全管理水平的差距，进一步提升企业安全管理水平；</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9</w:t>
      </w:r>
      <w:r>
        <w:rPr>
          <w:rFonts w:ascii="Times New Roman" w:eastAsiaTheme="minorEastAsia" w:hAnsi="Times New Roman" w:cs="Times New Roman"/>
          <w:kern w:val="2"/>
          <w:sz w:val="28"/>
          <w:szCs w:val="28"/>
        </w:rPr>
        <w:t>）通过对企业的管理机构、管理制度、特殊作业管理、员工能力等进行诊断，评估企业安全管理能力能否满足安全生产的需要；</w:t>
      </w:r>
    </w:p>
    <w:p w:rsidR="0094130B" w:rsidRDefault="00975AA1">
      <w:pPr>
        <w:pStyle w:val="a9"/>
        <w:spacing w:before="0" w:beforeAutospacing="0" w:after="0" w:afterAutospacing="0" w:line="520" w:lineRule="exact"/>
        <w:ind w:firstLineChars="200" w:firstLine="560"/>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w:t>
      </w:r>
      <w:r>
        <w:rPr>
          <w:rFonts w:ascii="Times New Roman" w:eastAsiaTheme="minorEastAsia" w:hAnsi="Times New Roman" w:cs="Times New Roman"/>
          <w:kern w:val="2"/>
          <w:sz w:val="28"/>
          <w:szCs w:val="28"/>
        </w:rPr>
        <w:t>10</w:t>
      </w:r>
      <w:r>
        <w:rPr>
          <w:rFonts w:ascii="Times New Roman" w:eastAsiaTheme="minorEastAsia" w:hAnsi="Times New Roman" w:cs="Times New Roman"/>
          <w:kern w:val="2"/>
          <w:sz w:val="28"/>
          <w:szCs w:val="28"/>
        </w:rPr>
        <w:t>）综合评估查出的隐患、问题，对企业安全生产现状进行等级判定，对存在隐患问题进行根因分析，提出建议措施，起到遏制事故的目的。</w:t>
      </w:r>
    </w:p>
    <w:p w:rsidR="0094130B" w:rsidRDefault="00975AA1">
      <w:pPr>
        <w:pStyle w:val="a9"/>
        <w:spacing w:before="0" w:beforeAutospacing="0" w:after="0" w:afterAutospacing="0" w:line="520" w:lineRule="exact"/>
        <w:jc w:val="both"/>
        <w:rPr>
          <w:rFonts w:ascii="Times New Roman" w:eastAsiaTheme="minorEastAsia" w:hAnsi="Times New Roman" w:cs="Times New Roman"/>
          <w:b/>
          <w:kern w:val="2"/>
          <w:sz w:val="28"/>
          <w:szCs w:val="28"/>
        </w:rPr>
      </w:pPr>
      <w:bookmarkStart w:id="0" w:name="_Toc3052_WPSOffice_Level1"/>
      <w:bookmarkStart w:id="1" w:name="_Toc490829832"/>
      <w:bookmarkStart w:id="2" w:name="_Toc8202_WPSOffice_Level1"/>
      <w:r>
        <w:rPr>
          <w:rFonts w:ascii="Times New Roman" w:eastAsiaTheme="minorEastAsia" w:hAnsi="Times New Roman" w:cs="Times New Roman"/>
          <w:b/>
          <w:kern w:val="2"/>
          <w:sz w:val="28"/>
          <w:szCs w:val="28"/>
        </w:rPr>
        <w:t>4.</w:t>
      </w:r>
      <w:r>
        <w:rPr>
          <w:rFonts w:ascii="Times New Roman" w:eastAsiaTheme="minorEastAsia" w:hAnsi="Times New Roman" w:cs="Times New Roman"/>
          <w:b/>
          <w:kern w:val="2"/>
          <w:sz w:val="28"/>
          <w:szCs w:val="28"/>
        </w:rPr>
        <w:t>服务依据</w:t>
      </w:r>
      <w:bookmarkEnd w:id="0"/>
    </w:p>
    <w:p w:rsidR="0094130B" w:rsidRDefault="00975AA1">
      <w:pPr>
        <w:spacing w:line="520" w:lineRule="exact"/>
        <w:rPr>
          <w:rFonts w:ascii="Times New Roman" w:hAnsi="Times New Roman" w:cs="Times New Roman"/>
          <w:sz w:val="28"/>
          <w:szCs w:val="28"/>
        </w:rPr>
      </w:pPr>
      <w:r>
        <w:rPr>
          <w:rFonts w:ascii="Times New Roman" w:hAnsi="Times New Roman" w:cs="Times New Roman"/>
          <w:sz w:val="28"/>
          <w:szCs w:val="28"/>
        </w:rPr>
        <w:t>本次现场安全诊断采用的主要依据有：</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）福建省安全生产相关政策文件</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）《危险化学品企业安全风险隐患排查治理导则》（应急〔</w:t>
      </w:r>
      <w:r>
        <w:rPr>
          <w:rFonts w:ascii="Times New Roman" w:hAnsi="Times New Roman" w:cs="Times New Roman"/>
          <w:sz w:val="28"/>
          <w:szCs w:val="28"/>
        </w:rPr>
        <w:t>2019</w:t>
      </w:r>
      <w:r>
        <w:rPr>
          <w:rFonts w:ascii="Times New Roman" w:hAnsi="Times New Roman" w:cs="Times New Roman"/>
          <w:sz w:val="28"/>
          <w:szCs w:val="28"/>
        </w:rPr>
        <w:t>〕</w:t>
      </w:r>
      <w:r>
        <w:rPr>
          <w:rFonts w:ascii="Times New Roman" w:hAnsi="Times New Roman" w:cs="Times New Roman"/>
          <w:sz w:val="28"/>
          <w:szCs w:val="28"/>
        </w:rPr>
        <w:t>78</w:t>
      </w:r>
      <w:r>
        <w:rPr>
          <w:rFonts w:ascii="Times New Roman" w:hAnsi="Times New Roman" w:cs="Times New Roman"/>
          <w:sz w:val="28"/>
          <w:szCs w:val="28"/>
        </w:rPr>
        <w:t>号）</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）《关于加强化工安全仪表系统管理的指导意见》（安监总管三〔</w:t>
      </w:r>
      <w:r>
        <w:rPr>
          <w:rFonts w:ascii="Times New Roman" w:hAnsi="Times New Roman" w:cs="Times New Roman"/>
          <w:sz w:val="28"/>
          <w:szCs w:val="28"/>
        </w:rPr>
        <w:t>2014</w:t>
      </w:r>
      <w:r>
        <w:rPr>
          <w:rFonts w:ascii="Times New Roman" w:hAnsi="Times New Roman" w:cs="Times New Roman"/>
          <w:sz w:val="28"/>
          <w:szCs w:val="28"/>
        </w:rPr>
        <w:t>〕</w:t>
      </w:r>
      <w:r>
        <w:rPr>
          <w:rFonts w:ascii="Times New Roman" w:hAnsi="Times New Roman" w:cs="Times New Roman"/>
          <w:sz w:val="28"/>
          <w:szCs w:val="28"/>
        </w:rPr>
        <w:t>116</w:t>
      </w:r>
      <w:r>
        <w:rPr>
          <w:rFonts w:ascii="Times New Roman" w:hAnsi="Times New Roman" w:cs="Times New Roman"/>
          <w:sz w:val="28"/>
          <w:szCs w:val="28"/>
        </w:rPr>
        <w:t>号）</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）《关于加强化工过程安全管理的指导意见》（安监总管三〔</w:t>
      </w:r>
      <w:r>
        <w:rPr>
          <w:rFonts w:ascii="Times New Roman" w:hAnsi="Times New Roman" w:cs="Times New Roman"/>
          <w:sz w:val="28"/>
          <w:szCs w:val="28"/>
        </w:rPr>
        <w:t>2013</w:t>
      </w:r>
      <w:r>
        <w:rPr>
          <w:rFonts w:ascii="Times New Roman" w:hAnsi="Times New Roman" w:cs="Times New Roman"/>
          <w:sz w:val="28"/>
          <w:szCs w:val="28"/>
        </w:rPr>
        <w:t>〕</w:t>
      </w:r>
      <w:r>
        <w:rPr>
          <w:rFonts w:ascii="Times New Roman" w:hAnsi="Times New Roman" w:cs="Times New Roman"/>
          <w:sz w:val="28"/>
          <w:szCs w:val="28"/>
        </w:rPr>
        <w:t>88</w:t>
      </w:r>
      <w:r>
        <w:rPr>
          <w:rFonts w:ascii="Times New Roman" w:hAnsi="Times New Roman" w:cs="Times New Roman"/>
          <w:sz w:val="28"/>
          <w:szCs w:val="28"/>
        </w:rPr>
        <w:t>号）</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）《国务院安委会办公室</w:t>
      </w:r>
      <w:r>
        <w:rPr>
          <w:rFonts w:ascii="Times New Roman" w:hAnsi="Times New Roman" w:cs="Times New Roman"/>
          <w:sz w:val="28"/>
          <w:szCs w:val="28"/>
        </w:rPr>
        <w:t>&lt;</w:t>
      </w:r>
      <w:r>
        <w:rPr>
          <w:rFonts w:ascii="Times New Roman" w:hAnsi="Times New Roman" w:cs="Times New Roman"/>
          <w:sz w:val="28"/>
          <w:szCs w:val="28"/>
        </w:rPr>
        <w:t>关于实施遏制重特大事故工作指南构建双重预防机制的意见</w:t>
      </w:r>
      <w:r>
        <w:rPr>
          <w:rFonts w:ascii="Times New Roman" w:hAnsi="Times New Roman" w:cs="Times New Roman"/>
          <w:sz w:val="28"/>
          <w:szCs w:val="28"/>
        </w:rPr>
        <w:t>&gt;</w:t>
      </w:r>
      <w:r>
        <w:rPr>
          <w:rFonts w:ascii="Times New Roman" w:hAnsi="Times New Roman" w:cs="Times New Roman"/>
          <w:sz w:val="28"/>
          <w:szCs w:val="28"/>
        </w:rPr>
        <w:t>》（安委办</w:t>
      </w:r>
      <w:bookmarkStart w:id="3" w:name="_Hlk526971175"/>
      <w:r>
        <w:rPr>
          <w:rFonts w:ascii="Times New Roman" w:hAnsi="Times New Roman" w:cs="Times New Roman"/>
          <w:sz w:val="28"/>
          <w:szCs w:val="28"/>
        </w:rPr>
        <w:t>〔</w:t>
      </w:r>
      <w:r>
        <w:rPr>
          <w:rFonts w:ascii="Times New Roman" w:hAnsi="Times New Roman" w:cs="Times New Roman"/>
          <w:sz w:val="28"/>
          <w:szCs w:val="28"/>
        </w:rPr>
        <w:t>2016</w:t>
      </w:r>
      <w:r>
        <w:rPr>
          <w:rFonts w:ascii="Times New Roman" w:hAnsi="Times New Roman" w:cs="Times New Roman"/>
          <w:sz w:val="28"/>
          <w:szCs w:val="28"/>
        </w:rPr>
        <w:t>〕</w:t>
      </w:r>
      <w:bookmarkEnd w:id="3"/>
      <w:r>
        <w:rPr>
          <w:rFonts w:ascii="Times New Roman" w:hAnsi="Times New Roman" w:cs="Times New Roman"/>
          <w:sz w:val="28"/>
          <w:szCs w:val="28"/>
        </w:rPr>
        <w:t>11</w:t>
      </w:r>
      <w:r>
        <w:rPr>
          <w:rFonts w:ascii="Times New Roman" w:hAnsi="Times New Roman" w:cs="Times New Roman"/>
          <w:sz w:val="28"/>
          <w:szCs w:val="28"/>
        </w:rPr>
        <w:t>号）</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6</w:t>
      </w:r>
      <w:r>
        <w:rPr>
          <w:rFonts w:ascii="Times New Roman" w:hAnsi="Times New Roman" w:cs="Times New Roman"/>
          <w:sz w:val="28"/>
          <w:szCs w:val="28"/>
        </w:rPr>
        <w:t>）《化工和危险化学品生产经营单位重大生产安全事故隐患判定标准（试行）》（安监总管三〔</w:t>
      </w:r>
      <w:r>
        <w:rPr>
          <w:rFonts w:ascii="Times New Roman" w:hAnsi="Times New Roman" w:cs="Times New Roman"/>
          <w:sz w:val="28"/>
          <w:szCs w:val="28"/>
        </w:rPr>
        <w:t>2017</w:t>
      </w:r>
      <w:r>
        <w:rPr>
          <w:rFonts w:ascii="Times New Roman" w:hAnsi="Times New Roman" w:cs="Times New Roman"/>
          <w:sz w:val="28"/>
          <w:szCs w:val="28"/>
        </w:rPr>
        <w:t>〕</w:t>
      </w:r>
      <w:r>
        <w:rPr>
          <w:rFonts w:ascii="Times New Roman" w:hAnsi="Times New Roman" w:cs="Times New Roman"/>
          <w:sz w:val="28"/>
          <w:szCs w:val="28"/>
        </w:rPr>
        <w:t>121</w:t>
      </w:r>
      <w:r>
        <w:rPr>
          <w:rFonts w:ascii="Times New Roman" w:hAnsi="Times New Roman" w:cs="Times New Roman"/>
          <w:sz w:val="28"/>
          <w:szCs w:val="28"/>
        </w:rPr>
        <w:t>号）</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7</w:t>
      </w:r>
      <w:r>
        <w:rPr>
          <w:rFonts w:ascii="Times New Roman" w:hAnsi="Times New Roman" w:cs="Times New Roman"/>
          <w:sz w:val="28"/>
          <w:szCs w:val="28"/>
        </w:rPr>
        <w:t>）《应急管理部</w:t>
      </w:r>
      <w:r>
        <w:rPr>
          <w:rFonts w:ascii="Times New Roman" w:hAnsi="Times New Roman" w:cs="Times New Roman"/>
          <w:sz w:val="28"/>
          <w:szCs w:val="28"/>
        </w:rPr>
        <w:t>&lt;</w:t>
      </w:r>
      <w:r>
        <w:rPr>
          <w:rFonts w:ascii="Times New Roman" w:hAnsi="Times New Roman" w:cs="Times New Roman"/>
          <w:sz w:val="28"/>
          <w:szCs w:val="28"/>
        </w:rPr>
        <w:t>关于印发危险化学品生产储存企业安全风险评估诊断分级指南（试行）的通知</w:t>
      </w:r>
      <w:r>
        <w:rPr>
          <w:rFonts w:ascii="Times New Roman" w:hAnsi="Times New Roman" w:cs="Times New Roman"/>
          <w:sz w:val="28"/>
          <w:szCs w:val="28"/>
        </w:rPr>
        <w:t>&gt;</w:t>
      </w:r>
      <w:r>
        <w:rPr>
          <w:rFonts w:ascii="Times New Roman" w:hAnsi="Times New Roman" w:cs="Times New Roman"/>
          <w:sz w:val="28"/>
          <w:szCs w:val="28"/>
        </w:rPr>
        <w:t>》（应急〔</w:t>
      </w:r>
      <w:r>
        <w:rPr>
          <w:rFonts w:ascii="Times New Roman" w:hAnsi="Times New Roman" w:cs="Times New Roman"/>
          <w:sz w:val="28"/>
          <w:szCs w:val="28"/>
        </w:rPr>
        <w:t>2018</w:t>
      </w:r>
      <w:r>
        <w:rPr>
          <w:rFonts w:ascii="Times New Roman" w:hAnsi="Times New Roman" w:cs="Times New Roman"/>
          <w:sz w:val="28"/>
          <w:szCs w:val="28"/>
        </w:rPr>
        <w:t>〕</w:t>
      </w:r>
      <w:r>
        <w:rPr>
          <w:rFonts w:ascii="Times New Roman" w:hAnsi="Times New Roman" w:cs="Times New Roman"/>
          <w:sz w:val="28"/>
          <w:szCs w:val="28"/>
        </w:rPr>
        <w:t>19</w:t>
      </w:r>
      <w:r>
        <w:rPr>
          <w:rFonts w:ascii="Times New Roman" w:hAnsi="Times New Roman" w:cs="Times New Roman"/>
          <w:sz w:val="28"/>
          <w:szCs w:val="28"/>
        </w:rPr>
        <w:t>号）</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8</w:t>
      </w:r>
      <w:r>
        <w:rPr>
          <w:rFonts w:ascii="Times New Roman" w:hAnsi="Times New Roman" w:cs="Times New Roman"/>
          <w:sz w:val="28"/>
          <w:szCs w:val="28"/>
        </w:rPr>
        <w:t>）《国家安全监管总局关于加强化工企业泄漏管理的指导意见》（安监</w:t>
      </w:r>
      <w:r>
        <w:rPr>
          <w:rFonts w:ascii="Times New Roman" w:hAnsi="Times New Roman" w:cs="Times New Roman"/>
          <w:sz w:val="28"/>
          <w:szCs w:val="28"/>
        </w:rPr>
        <w:lastRenderedPageBreak/>
        <w:t>总管三〔</w:t>
      </w:r>
      <w:r>
        <w:rPr>
          <w:rFonts w:ascii="Times New Roman" w:hAnsi="Times New Roman" w:cs="Times New Roman"/>
          <w:sz w:val="28"/>
          <w:szCs w:val="28"/>
        </w:rPr>
        <w:t>2014</w:t>
      </w:r>
      <w:r>
        <w:rPr>
          <w:rFonts w:ascii="Times New Roman" w:hAnsi="Times New Roman" w:cs="Times New Roman"/>
          <w:sz w:val="28"/>
          <w:szCs w:val="28"/>
        </w:rPr>
        <w:t>〕</w:t>
      </w:r>
      <w:r>
        <w:rPr>
          <w:rFonts w:ascii="Times New Roman" w:hAnsi="Times New Roman" w:cs="Times New Roman"/>
          <w:sz w:val="28"/>
          <w:szCs w:val="28"/>
        </w:rPr>
        <w:t xml:space="preserve">94 </w:t>
      </w:r>
      <w:r>
        <w:rPr>
          <w:rFonts w:ascii="Times New Roman" w:hAnsi="Times New Roman" w:cs="Times New Roman"/>
          <w:sz w:val="28"/>
          <w:szCs w:val="28"/>
        </w:rPr>
        <w:t>号）</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9</w:t>
      </w:r>
      <w:r>
        <w:rPr>
          <w:rFonts w:ascii="Times New Roman" w:hAnsi="Times New Roman" w:cs="Times New Roman"/>
          <w:sz w:val="28"/>
          <w:szCs w:val="28"/>
        </w:rPr>
        <w:t>）福建省应急管理厅关于印发《</w:t>
      </w:r>
      <w:r>
        <w:rPr>
          <w:rFonts w:ascii="Times New Roman" w:hAnsi="Times New Roman" w:cs="Times New Roman"/>
          <w:sz w:val="28"/>
          <w:szCs w:val="28"/>
        </w:rPr>
        <w:t>&lt;</w:t>
      </w:r>
      <w:r>
        <w:rPr>
          <w:rFonts w:ascii="Times New Roman" w:hAnsi="Times New Roman" w:cs="Times New Roman"/>
          <w:sz w:val="28"/>
          <w:szCs w:val="28"/>
        </w:rPr>
        <w:t>危险化学品从业单位安全生产标准化评审标准</w:t>
      </w:r>
      <w:r>
        <w:rPr>
          <w:rFonts w:ascii="Times New Roman" w:hAnsi="Times New Roman" w:cs="Times New Roman"/>
          <w:sz w:val="28"/>
          <w:szCs w:val="28"/>
        </w:rPr>
        <w:t>&gt;</w:t>
      </w:r>
      <w:r>
        <w:rPr>
          <w:rFonts w:ascii="Times New Roman" w:hAnsi="Times New Roman" w:cs="Times New Roman"/>
          <w:sz w:val="28"/>
          <w:szCs w:val="28"/>
        </w:rPr>
        <w:t>第</w:t>
      </w:r>
      <w:r>
        <w:rPr>
          <w:rFonts w:ascii="Times New Roman" w:hAnsi="Times New Roman" w:cs="Times New Roman"/>
          <w:sz w:val="28"/>
          <w:szCs w:val="28"/>
        </w:rPr>
        <w:t>12</w:t>
      </w:r>
      <w:r>
        <w:rPr>
          <w:rFonts w:ascii="Times New Roman" w:hAnsi="Times New Roman" w:cs="Times New Roman"/>
          <w:sz w:val="28"/>
          <w:szCs w:val="28"/>
        </w:rPr>
        <w:t>项</w:t>
      </w:r>
      <w:r>
        <w:rPr>
          <w:rFonts w:ascii="Times New Roman" w:hAnsi="Times New Roman" w:cs="Times New Roman"/>
          <w:sz w:val="28"/>
          <w:szCs w:val="28"/>
        </w:rPr>
        <w:t>A</w:t>
      </w:r>
      <w:r>
        <w:rPr>
          <w:rFonts w:ascii="Times New Roman" w:hAnsi="Times New Roman" w:cs="Times New Roman"/>
          <w:sz w:val="28"/>
          <w:szCs w:val="28"/>
        </w:rPr>
        <w:t>级要素福建省评审标准》等</w:t>
      </w:r>
      <w:r>
        <w:rPr>
          <w:rFonts w:ascii="Times New Roman" w:hAnsi="Times New Roman" w:cs="Times New Roman"/>
          <w:sz w:val="28"/>
          <w:szCs w:val="28"/>
        </w:rPr>
        <w:t>3</w:t>
      </w:r>
      <w:r>
        <w:rPr>
          <w:rFonts w:ascii="Times New Roman" w:hAnsi="Times New Roman" w:cs="Times New Roman"/>
          <w:sz w:val="28"/>
          <w:szCs w:val="28"/>
        </w:rPr>
        <w:t>项评审标准的通知闽应急</w:t>
      </w:r>
      <w:proofErr w:type="gramStart"/>
      <w:r>
        <w:rPr>
          <w:rFonts w:ascii="Times New Roman" w:hAnsi="Times New Roman" w:cs="Times New Roman"/>
          <w:sz w:val="28"/>
          <w:szCs w:val="28"/>
        </w:rPr>
        <w:t>规</w:t>
      </w:r>
      <w:proofErr w:type="gramEnd"/>
      <w:r>
        <w:rPr>
          <w:rFonts w:ascii="Times New Roman" w:hAnsi="Times New Roman" w:cs="Times New Roman"/>
          <w:sz w:val="28"/>
          <w:szCs w:val="28"/>
        </w:rPr>
        <w:t>〔</w:t>
      </w:r>
      <w:r>
        <w:rPr>
          <w:rFonts w:ascii="Times New Roman" w:hAnsi="Times New Roman" w:cs="Times New Roman"/>
          <w:sz w:val="28"/>
          <w:szCs w:val="28"/>
        </w:rPr>
        <w:t>2022</w:t>
      </w:r>
      <w:r>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号）</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10</w:t>
      </w:r>
      <w:r>
        <w:rPr>
          <w:rFonts w:ascii="Times New Roman" w:hAnsi="Times New Roman" w:cs="Times New Roman" w:hint="eastAsia"/>
          <w:sz w:val="28"/>
          <w:szCs w:val="28"/>
        </w:rPr>
        <w:t>）福建省能化集团《化工企业专业化管理体系》</w:t>
      </w:r>
    </w:p>
    <w:p w:rsidR="0094130B" w:rsidRDefault="00975AA1">
      <w:pPr>
        <w:spacing w:line="52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11</w:t>
      </w:r>
      <w:r>
        <w:rPr>
          <w:rFonts w:ascii="Times New Roman" w:hAnsi="Times New Roman" w:cs="Times New Roman"/>
          <w:sz w:val="28"/>
          <w:szCs w:val="28"/>
        </w:rPr>
        <w:t>）国家涉及</w:t>
      </w:r>
      <w:r>
        <w:rPr>
          <w:rFonts w:ascii="Times New Roman" w:hAnsi="Times New Roman" w:cs="Times New Roman"/>
          <w:sz w:val="28"/>
          <w:szCs w:val="28"/>
        </w:rPr>
        <w:t>“</w:t>
      </w:r>
      <w:r>
        <w:rPr>
          <w:rFonts w:ascii="Times New Roman" w:hAnsi="Times New Roman" w:cs="Times New Roman"/>
          <w:sz w:val="28"/>
          <w:szCs w:val="28"/>
        </w:rPr>
        <w:t>两重点</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重大</w:t>
      </w:r>
      <w:r>
        <w:rPr>
          <w:rFonts w:ascii="Times New Roman" w:hAnsi="Times New Roman" w:cs="Times New Roman"/>
          <w:sz w:val="28"/>
          <w:szCs w:val="28"/>
        </w:rPr>
        <w:t>”</w:t>
      </w:r>
      <w:r>
        <w:rPr>
          <w:rFonts w:ascii="Times New Roman" w:hAnsi="Times New Roman" w:cs="Times New Roman"/>
          <w:sz w:val="28"/>
          <w:szCs w:val="28"/>
        </w:rPr>
        <w:t>管理的相关文件规定、行业及地方有关的法令、法规</w:t>
      </w:r>
      <w:bookmarkStart w:id="4" w:name="_Toc5850_WPSOffice_Level1"/>
      <w:bookmarkEnd w:id="1"/>
      <w:bookmarkEnd w:id="2"/>
    </w:p>
    <w:p w:rsidR="0094130B" w:rsidRDefault="00975AA1">
      <w:pPr>
        <w:spacing w:line="520" w:lineRule="exact"/>
        <w:ind w:firstLineChars="200" w:firstLine="562"/>
        <w:jc w:val="left"/>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安全生产咨询服务工作计划</w:t>
      </w:r>
      <w:bookmarkEnd w:id="4"/>
    </w:p>
    <w:p w:rsidR="0094130B" w:rsidRDefault="00975AA1">
      <w:pPr>
        <w:spacing w:line="520" w:lineRule="exact"/>
        <w:ind w:firstLineChars="200" w:firstLine="560"/>
        <w:jc w:val="left"/>
        <w:rPr>
          <w:rFonts w:ascii="Times New Roman" w:hAnsi="Times New Roman" w:cs="Times New Roman"/>
          <w:sz w:val="28"/>
          <w:szCs w:val="28"/>
        </w:rPr>
      </w:pPr>
      <w:bookmarkStart w:id="5" w:name="_Toc14883_WPSOffice_Level2"/>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）工作实施程序</w:t>
      </w:r>
      <w:bookmarkEnd w:id="5"/>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本次安全生产咨询服务根据能化集团春检工作方案安排。分为前期准备、现场督查和风险评估、评估反馈、报告编制等四个步骤。</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）前期准备</w:t>
      </w:r>
    </w:p>
    <w:p w:rsidR="0094130B" w:rsidRDefault="00975AA1">
      <w:pPr>
        <w:spacing w:line="520" w:lineRule="exact"/>
        <w:ind w:firstLineChars="200" w:firstLine="560"/>
        <w:rPr>
          <w:rFonts w:ascii="Times New Roman" w:hAnsi="Times New Roman" w:cs="Times New Roman"/>
          <w:sz w:val="28"/>
          <w:szCs w:val="28"/>
        </w:rPr>
      </w:pPr>
      <w:proofErr w:type="gramStart"/>
      <w:r>
        <w:rPr>
          <w:rFonts w:ascii="Times New Roman" w:hAnsi="Times New Roman" w:cs="Times New Roman" w:hint="eastAsia"/>
          <w:sz w:val="28"/>
          <w:szCs w:val="28"/>
        </w:rPr>
        <w:t>福化古雷</w:t>
      </w:r>
      <w:r>
        <w:rPr>
          <w:rFonts w:ascii="Times New Roman" w:hAnsi="Times New Roman" w:cs="Times New Roman"/>
          <w:sz w:val="28"/>
          <w:szCs w:val="28"/>
        </w:rPr>
        <w:t>成</w:t>
      </w:r>
      <w:proofErr w:type="gramEnd"/>
      <w:r>
        <w:rPr>
          <w:rFonts w:ascii="Times New Roman" w:hAnsi="Times New Roman" w:cs="Times New Roman"/>
          <w:sz w:val="28"/>
          <w:szCs w:val="28"/>
        </w:rPr>
        <w:t>立春检督查工作小组，针对春检工作目标和工作内容，编制资料收集清单，收集企业相关资料。</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中标单位专家需</w:t>
      </w:r>
      <w:r>
        <w:rPr>
          <w:rFonts w:ascii="Times New Roman" w:hAnsi="Times New Roman" w:cs="Times New Roman"/>
          <w:sz w:val="28"/>
          <w:szCs w:val="28"/>
        </w:rPr>
        <w:t>对收集的资料进行整理分析，针对企业各生产装置设施的特点，收集适用的标准规范，按安全、工艺、设备、仪表、电气、储运、消防、设计和总图布置等专业编制安全检查表；收集国家和福建省相关文件要求，补充到相关专业的检查表中。</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）现场督查和风险评估</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现场督查分为安全、工艺、设备、仪表、电气、储运、消防、设计和总图布置等专业，每个专业分别配备专家。</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各专业配备的专家要求具有丰富的管理经验和现场实践经验。</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现场督查时以专家组现场检查、访谈为主，按前期编制好的安全检查表，结合专家经验检查、类比分析等方法进行全面的风险辨识和隐患排查，必要时采用各类检测手段对隐患问题或缺陷进行确诊。</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现场检查结束后，根据现场隐患排查情况，整理现场发现的问题或隐患，</w:t>
      </w:r>
      <w:r>
        <w:rPr>
          <w:rFonts w:ascii="Times New Roman" w:hAnsi="Times New Roman" w:cs="Times New Roman"/>
          <w:sz w:val="28"/>
          <w:szCs w:val="28"/>
        </w:rPr>
        <w:lastRenderedPageBreak/>
        <w:t>对问题或隐患进行分类，判定重大生产安全事故隐患。</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对企业的安全仪表系统</w:t>
      </w:r>
      <w:r>
        <w:rPr>
          <w:rFonts w:ascii="Times New Roman" w:hAnsi="Times New Roman" w:cs="Times New Roman"/>
          <w:sz w:val="28"/>
          <w:szCs w:val="28"/>
        </w:rPr>
        <w:t>SIL</w:t>
      </w:r>
      <w:r>
        <w:rPr>
          <w:rFonts w:ascii="Times New Roman" w:hAnsi="Times New Roman" w:cs="Times New Roman"/>
          <w:sz w:val="28"/>
          <w:szCs w:val="28"/>
        </w:rPr>
        <w:t>评估结果进行核实，判断安全仪表系统的安全功能和完整性等级是否满足要求。</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）评估反馈</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现场检查结束后，评估组长根据现场检查和评估的结果，对关键的问题及其隐患进行现场反馈和交流。</w:t>
      </w:r>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）报告编制</w:t>
      </w:r>
    </w:p>
    <w:p w:rsidR="0094130B" w:rsidRDefault="00975AA1">
      <w:pPr>
        <w:widowControl/>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根据现场督查情况，对现场发现的各类隐患问题进行深入剖析，编制企业安全生产诊断报告，</w:t>
      </w:r>
      <w:r>
        <w:rPr>
          <w:rFonts w:ascii="Times New Roman" w:hAnsi="Times New Roman" w:cs="Times New Roman" w:hint="eastAsia"/>
          <w:sz w:val="28"/>
          <w:szCs w:val="28"/>
        </w:rPr>
        <w:t>列出检查清单，针对不同专业为检查企业评分，并</w:t>
      </w:r>
      <w:proofErr w:type="gramStart"/>
      <w:r>
        <w:rPr>
          <w:rFonts w:ascii="Times New Roman" w:hAnsi="Times New Roman" w:cs="Times New Roman" w:hint="eastAsia"/>
          <w:sz w:val="28"/>
          <w:szCs w:val="28"/>
        </w:rPr>
        <w:t>作出</w:t>
      </w:r>
      <w:proofErr w:type="gramEnd"/>
      <w:r>
        <w:rPr>
          <w:rFonts w:ascii="Times New Roman" w:hAnsi="Times New Roman" w:cs="Times New Roman" w:hint="eastAsia"/>
          <w:sz w:val="28"/>
          <w:szCs w:val="28"/>
        </w:rPr>
        <w:t>总结、评估。</w:t>
      </w:r>
      <w:r>
        <w:rPr>
          <w:rFonts w:ascii="Times New Roman" w:hAnsi="Times New Roman" w:cs="Times New Roman"/>
          <w:sz w:val="28"/>
          <w:szCs w:val="28"/>
        </w:rPr>
        <w:t>查找深层次原因，提出有针对性的整改方案。</w:t>
      </w:r>
    </w:p>
    <w:p w:rsidR="0094130B" w:rsidRDefault="00975AA1">
      <w:pPr>
        <w:spacing w:line="520" w:lineRule="exact"/>
        <w:ind w:firstLineChars="200" w:firstLine="560"/>
        <w:rPr>
          <w:rFonts w:ascii="Times New Roman" w:hAnsi="Times New Roman" w:cs="Times New Roman"/>
          <w:sz w:val="28"/>
          <w:szCs w:val="28"/>
        </w:rPr>
      </w:pPr>
      <w:bookmarkStart w:id="6" w:name="_Toc26862_WPSOffice_Level2"/>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）专家配置及分工职责</w:t>
      </w:r>
      <w:bookmarkEnd w:id="6"/>
    </w:p>
    <w:p w:rsidR="0094130B" w:rsidRDefault="00975AA1">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公司成立评估小组，评估组共计</w:t>
      </w:r>
      <w:r>
        <w:rPr>
          <w:rFonts w:ascii="Times New Roman" w:hAnsi="Times New Roman" w:cs="Times New Roman"/>
          <w:sz w:val="28"/>
          <w:szCs w:val="28"/>
        </w:rPr>
        <w:t>7</w:t>
      </w:r>
      <w:r>
        <w:rPr>
          <w:rFonts w:ascii="Times New Roman" w:hAnsi="Times New Roman" w:cs="Times New Roman"/>
          <w:sz w:val="28"/>
          <w:szCs w:val="28"/>
        </w:rPr>
        <w:t>人，</w:t>
      </w:r>
      <w:r>
        <w:rPr>
          <w:rFonts w:ascii="Times New Roman" w:hAnsi="Times New Roman" w:cs="Times New Roman" w:hint="eastAsia"/>
          <w:sz w:val="28"/>
          <w:szCs w:val="28"/>
        </w:rPr>
        <w:t>成员由中标单位的专家组成。</w:t>
      </w:r>
      <w:r>
        <w:rPr>
          <w:rFonts w:ascii="Times New Roman" w:hAnsi="Times New Roman" w:cs="Times New Roman"/>
          <w:sz w:val="28"/>
          <w:szCs w:val="28"/>
        </w:rPr>
        <w:t>其中一名专家兼任组长，</w:t>
      </w:r>
      <w:r>
        <w:rPr>
          <w:rFonts w:ascii="Times New Roman" w:hAnsi="Times New Roman" w:cs="Times New Roman" w:hint="eastAsia"/>
          <w:sz w:val="28"/>
          <w:szCs w:val="28"/>
        </w:rPr>
        <w:t>各专家对应的专业详见下表</w:t>
      </w:r>
      <w:r>
        <w:rPr>
          <w:rFonts w:ascii="Times New Roman" w:hAnsi="Times New Roman" w:cs="Times New Roman"/>
          <w:sz w:val="28"/>
          <w:szCs w:val="28"/>
        </w:rPr>
        <w:t>。</w:t>
      </w:r>
    </w:p>
    <w:tbl>
      <w:tblPr>
        <w:tblStyle w:val="ab"/>
        <w:tblW w:w="9204"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85"/>
        <w:gridCol w:w="2024"/>
        <w:gridCol w:w="1984"/>
        <w:gridCol w:w="4111"/>
      </w:tblGrid>
      <w:tr w:rsidR="0094130B">
        <w:trPr>
          <w:trHeight w:val="284"/>
          <w:tblHeader/>
          <w:jc w:val="center"/>
        </w:trPr>
        <w:tc>
          <w:tcPr>
            <w:tcW w:w="1085" w:type="dxa"/>
            <w:tcBorders>
              <w:top w:val="single" w:sz="8" w:space="0" w:color="auto"/>
              <w:bottom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序号</w:t>
            </w:r>
          </w:p>
        </w:tc>
        <w:tc>
          <w:tcPr>
            <w:tcW w:w="2024" w:type="dxa"/>
            <w:tcBorders>
              <w:top w:val="single" w:sz="8" w:space="0" w:color="auto"/>
              <w:bottom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专业</w:t>
            </w:r>
          </w:p>
        </w:tc>
        <w:tc>
          <w:tcPr>
            <w:tcW w:w="1984" w:type="dxa"/>
            <w:tcBorders>
              <w:top w:val="single" w:sz="8" w:space="0" w:color="auto"/>
              <w:bottom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专家配备数量</w:t>
            </w:r>
          </w:p>
        </w:tc>
        <w:tc>
          <w:tcPr>
            <w:tcW w:w="4111" w:type="dxa"/>
            <w:tcBorders>
              <w:top w:val="single" w:sz="8" w:space="0" w:color="auto"/>
              <w:bottom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备注</w:t>
            </w:r>
          </w:p>
        </w:tc>
      </w:tr>
      <w:tr w:rsidR="0094130B">
        <w:trPr>
          <w:trHeight w:val="284"/>
          <w:tblHeader/>
          <w:jc w:val="center"/>
        </w:trPr>
        <w:tc>
          <w:tcPr>
            <w:tcW w:w="1085" w:type="dxa"/>
            <w:tcBorders>
              <w:top w:val="single" w:sz="8" w:space="0" w:color="auto"/>
              <w:bottom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1</w:t>
            </w:r>
          </w:p>
        </w:tc>
        <w:tc>
          <w:tcPr>
            <w:tcW w:w="2024" w:type="dxa"/>
            <w:tcBorders>
              <w:top w:val="single" w:sz="8" w:space="0" w:color="auto"/>
              <w:bottom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组长</w:t>
            </w:r>
            <w:r>
              <w:rPr>
                <w:rFonts w:eastAsia="黑体"/>
                <w:color w:val="000000"/>
                <w:kern w:val="0"/>
                <w:sz w:val="24"/>
                <w:szCs w:val="24"/>
              </w:rPr>
              <w:t>/</w:t>
            </w:r>
            <w:r>
              <w:rPr>
                <w:rFonts w:eastAsia="黑体"/>
                <w:color w:val="000000"/>
                <w:kern w:val="0"/>
                <w:sz w:val="24"/>
                <w:szCs w:val="24"/>
              </w:rPr>
              <w:t>工艺</w:t>
            </w:r>
          </w:p>
        </w:tc>
        <w:tc>
          <w:tcPr>
            <w:tcW w:w="1984" w:type="dxa"/>
            <w:tcBorders>
              <w:top w:val="single" w:sz="8" w:space="0" w:color="auto"/>
              <w:bottom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1</w:t>
            </w:r>
          </w:p>
        </w:tc>
        <w:tc>
          <w:tcPr>
            <w:tcW w:w="4111" w:type="dxa"/>
            <w:tcBorders>
              <w:top w:val="single" w:sz="8" w:space="0" w:color="auto"/>
              <w:bottom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国家或省级、</w:t>
            </w:r>
            <w:proofErr w:type="gramStart"/>
            <w:r>
              <w:rPr>
                <w:rFonts w:eastAsia="黑体"/>
                <w:color w:val="000000"/>
                <w:kern w:val="0"/>
                <w:sz w:val="24"/>
                <w:szCs w:val="24"/>
              </w:rPr>
              <w:t>中化协石化</w:t>
            </w:r>
            <w:proofErr w:type="gramEnd"/>
            <w:r>
              <w:rPr>
                <w:rFonts w:eastAsia="黑体"/>
                <w:color w:val="000000"/>
                <w:kern w:val="0"/>
                <w:sz w:val="24"/>
                <w:szCs w:val="24"/>
              </w:rPr>
              <w:t>类专家</w:t>
            </w:r>
          </w:p>
        </w:tc>
      </w:tr>
      <w:tr w:rsidR="0094130B">
        <w:trPr>
          <w:trHeight w:val="284"/>
          <w:jc w:val="center"/>
        </w:trPr>
        <w:tc>
          <w:tcPr>
            <w:tcW w:w="1085" w:type="dxa"/>
            <w:tcBorders>
              <w:top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2</w:t>
            </w:r>
          </w:p>
        </w:tc>
        <w:tc>
          <w:tcPr>
            <w:tcW w:w="2024" w:type="dxa"/>
            <w:tcBorders>
              <w:top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设计</w:t>
            </w:r>
            <w:r>
              <w:rPr>
                <w:rFonts w:eastAsia="黑体"/>
                <w:color w:val="000000"/>
                <w:kern w:val="0"/>
                <w:sz w:val="24"/>
                <w:szCs w:val="24"/>
              </w:rPr>
              <w:t>/</w:t>
            </w:r>
            <w:r>
              <w:rPr>
                <w:rFonts w:eastAsia="黑体"/>
                <w:color w:val="000000"/>
                <w:kern w:val="0"/>
                <w:sz w:val="24"/>
                <w:szCs w:val="24"/>
              </w:rPr>
              <w:t>总图</w:t>
            </w:r>
          </w:p>
        </w:tc>
        <w:tc>
          <w:tcPr>
            <w:tcW w:w="1984" w:type="dxa"/>
            <w:tcBorders>
              <w:top w:val="single" w:sz="8" w:space="0" w:color="auto"/>
            </w:tcBorders>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1</w:t>
            </w:r>
          </w:p>
        </w:tc>
        <w:tc>
          <w:tcPr>
            <w:tcW w:w="4111" w:type="dxa"/>
            <w:tcBorders>
              <w:top w:val="single" w:sz="8" w:space="0" w:color="auto"/>
            </w:tcBorders>
          </w:tcPr>
          <w:p w:rsidR="0094130B" w:rsidRDefault="00975AA1">
            <w:pPr>
              <w:widowControl/>
              <w:jc w:val="center"/>
              <w:rPr>
                <w:rFonts w:eastAsia="黑体"/>
                <w:color w:val="000000"/>
                <w:kern w:val="0"/>
                <w:sz w:val="24"/>
                <w:szCs w:val="24"/>
              </w:rPr>
            </w:pPr>
            <w:r>
              <w:rPr>
                <w:rFonts w:eastAsia="黑体"/>
                <w:color w:val="000000"/>
                <w:kern w:val="0"/>
                <w:sz w:val="24"/>
                <w:szCs w:val="24"/>
              </w:rPr>
              <w:t>国家或省级、</w:t>
            </w:r>
            <w:proofErr w:type="gramStart"/>
            <w:r>
              <w:rPr>
                <w:rFonts w:eastAsia="黑体"/>
                <w:color w:val="000000"/>
                <w:kern w:val="0"/>
                <w:sz w:val="24"/>
                <w:szCs w:val="24"/>
              </w:rPr>
              <w:t>中化协石化</w:t>
            </w:r>
            <w:proofErr w:type="gramEnd"/>
            <w:r>
              <w:rPr>
                <w:rFonts w:eastAsia="黑体"/>
                <w:color w:val="000000"/>
                <w:kern w:val="0"/>
                <w:sz w:val="24"/>
                <w:szCs w:val="24"/>
              </w:rPr>
              <w:t>类专家</w:t>
            </w:r>
          </w:p>
        </w:tc>
      </w:tr>
      <w:tr w:rsidR="0094130B">
        <w:trPr>
          <w:trHeight w:val="284"/>
          <w:jc w:val="center"/>
        </w:trPr>
        <w:tc>
          <w:tcPr>
            <w:tcW w:w="1085"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3</w:t>
            </w:r>
          </w:p>
        </w:tc>
        <w:tc>
          <w:tcPr>
            <w:tcW w:w="202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设备</w:t>
            </w:r>
          </w:p>
        </w:tc>
        <w:tc>
          <w:tcPr>
            <w:tcW w:w="198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1</w:t>
            </w:r>
          </w:p>
        </w:tc>
        <w:tc>
          <w:tcPr>
            <w:tcW w:w="4111" w:type="dxa"/>
          </w:tcPr>
          <w:p w:rsidR="0094130B" w:rsidRDefault="00975AA1">
            <w:pPr>
              <w:widowControl/>
              <w:jc w:val="center"/>
              <w:rPr>
                <w:rFonts w:eastAsia="黑体"/>
                <w:color w:val="000000"/>
                <w:kern w:val="0"/>
                <w:sz w:val="24"/>
                <w:szCs w:val="24"/>
              </w:rPr>
            </w:pPr>
            <w:r>
              <w:rPr>
                <w:rFonts w:eastAsia="黑体"/>
                <w:color w:val="000000"/>
                <w:kern w:val="0"/>
                <w:sz w:val="24"/>
                <w:szCs w:val="24"/>
              </w:rPr>
              <w:t>国家或省级、</w:t>
            </w:r>
            <w:proofErr w:type="gramStart"/>
            <w:r>
              <w:rPr>
                <w:rFonts w:eastAsia="黑体"/>
                <w:color w:val="000000"/>
                <w:kern w:val="0"/>
                <w:sz w:val="24"/>
                <w:szCs w:val="24"/>
              </w:rPr>
              <w:t>中化协石化</w:t>
            </w:r>
            <w:proofErr w:type="gramEnd"/>
            <w:r>
              <w:rPr>
                <w:rFonts w:eastAsia="黑体"/>
                <w:color w:val="000000"/>
                <w:kern w:val="0"/>
                <w:sz w:val="24"/>
                <w:szCs w:val="24"/>
              </w:rPr>
              <w:t>类专家</w:t>
            </w:r>
          </w:p>
        </w:tc>
      </w:tr>
      <w:tr w:rsidR="0094130B">
        <w:trPr>
          <w:trHeight w:val="284"/>
          <w:jc w:val="center"/>
        </w:trPr>
        <w:tc>
          <w:tcPr>
            <w:tcW w:w="1085"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4</w:t>
            </w:r>
          </w:p>
        </w:tc>
        <w:tc>
          <w:tcPr>
            <w:tcW w:w="202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电气</w:t>
            </w:r>
          </w:p>
        </w:tc>
        <w:tc>
          <w:tcPr>
            <w:tcW w:w="198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1</w:t>
            </w:r>
          </w:p>
        </w:tc>
        <w:tc>
          <w:tcPr>
            <w:tcW w:w="4111" w:type="dxa"/>
          </w:tcPr>
          <w:p w:rsidR="0094130B" w:rsidRDefault="00975AA1">
            <w:pPr>
              <w:widowControl/>
              <w:jc w:val="center"/>
              <w:rPr>
                <w:rFonts w:eastAsia="黑体"/>
                <w:color w:val="000000"/>
                <w:kern w:val="0"/>
                <w:sz w:val="24"/>
                <w:szCs w:val="24"/>
              </w:rPr>
            </w:pPr>
            <w:r>
              <w:rPr>
                <w:rFonts w:eastAsia="黑体"/>
                <w:color w:val="000000"/>
                <w:kern w:val="0"/>
                <w:sz w:val="24"/>
                <w:szCs w:val="24"/>
              </w:rPr>
              <w:t>国家或省级、</w:t>
            </w:r>
            <w:proofErr w:type="gramStart"/>
            <w:r>
              <w:rPr>
                <w:rFonts w:eastAsia="黑体"/>
                <w:color w:val="000000"/>
                <w:kern w:val="0"/>
                <w:sz w:val="24"/>
                <w:szCs w:val="24"/>
              </w:rPr>
              <w:t>中化协石化</w:t>
            </w:r>
            <w:proofErr w:type="gramEnd"/>
            <w:r>
              <w:rPr>
                <w:rFonts w:eastAsia="黑体"/>
                <w:color w:val="000000"/>
                <w:kern w:val="0"/>
                <w:sz w:val="24"/>
                <w:szCs w:val="24"/>
              </w:rPr>
              <w:t>类专家</w:t>
            </w:r>
          </w:p>
        </w:tc>
      </w:tr>
      <w:tr w:rsidR="0094130B">
        <w:trPr>
          <w:trHeight w:val="284"/>
          <w:jc w:val="center"/>
        </w:trPr>
        <w:tc>
          <w:tcPr>
            <w:tcW w:w="1085"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5</w:t>
            </w:r>
          </w:p>
        </w:tc>
        <w:tc>
          <w:tcPr>
            <w:tcW w:w="202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仪表</w:t>
            </w:r>
          </w:p>
        </w:tc>
        <w:tc>
          <w:tcPr>
            <w:tcW w:w="198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1</w:t>
            </w:r>
          </w:p>
        </w:tc>
        <w:tc>
          <w:tcPr>
            <w:tcW w:w="4111" w:type="dxa"/>
          </w:tcPr>
          <w:p w:rsidR="0094130B" w:rsidRDefault="00975AA1">
            <w:pPr>
              <w:widowControl/>
              <w:jc w:val="center"/>
              <w:rPr>
                <w:rFonts w:eastAsia="黑体"/>
                <w:color w:val="000000"/>
                <w:kern w:val="0"/>
                <w:sz w:val="24"/>
                <w:szCs w:val="24"/>
              </w:rPr>
            </w:pPr>
            <w:r>
              <w:rPr>
                <w:rFonts w:eastAsia="黑体"/>
                <w:color w:val="000000"/>
                <w:kern w:val="0"/>
                <w:sz w:val="24"/>
                <w:szCs w:val="24"/>
              </w:rPr>
              <w:t>国家或省级、</w:t>
            </w:r>
            <w:proofErr w:type="gramStart"/>
            <w:r>
              <w:rPr>
                <w:rFonts w:eastAsia="黑体"/>
                <w:color w:val="000000"/>
                <w:kern w:val="0"/>
                <w:sz w:val="24"/>
                <w:szCs w:val="24"/>
              </w:rPr>
              <w:t>中化协石化</w:t>
            </w:r>
            <w:proofErr w:type="gramEnd"/>
            <w:r>
              <w:rPr>
                <w:rFonts w:eastAsia="黑体"/>
                <w:color w:val="000000"/>
                <w:kern w:val="0"/>
                <w:sz w:val="24"/>
                <w:szCs w:val="24"/>
              </w:rPr>
              <w:t>类专家</w:t>
            </w:r>
          </w:p>
        </w:tc>
      </w:tr>
      <w:tr w:rsidR="0094130B">
        <w:trPr>
          <w:trHeight w:val="284"/>
          <w:jc w:val="center"/>
        </w:trPr>
        <w:tc>
          <w:tcPr>
            <w:tcW w:w="1085"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6</w:t>
            </w:r>
          </w:p>
        </w:tc>
        <w:tc>
          <w:tcPr>
            <w:tcW w:w="202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安全</w:t>
            </w:r>
            <w:r>
              <w:rPr>
                <w:rFonts w:eastAsia="黑体"/>
                <w:color w:val="000000"/>
                <w:kern w:val="0"/>
                <w:sz w:val="24"/>
                <w:szCs w:val="24"/>
              </w:rPr>
              <w:t>/</w:t>
            </w:r>
            <w:r>
              <w:rPr>
                <w:rFonts w:eastAsia="黑体"/>
                <w:color w:val="000000"/>
                <w:kern w:val="0"/>
                <w:sz w:val="24"/>
                <w:szCs w:val="24"/>
              </w:rPr>
              <w:t>消防</w:t>
            </w:r>
          </w:p>
        </w:tc>
        <w:tc>
          <w:tcPr>
            <w:tcW w:w="198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1</w:t>
            </w:r>
          </w:p>
        </w:tc>
        <w:tc>
          <w:tcPr>
            <w:tcW w:w="4111" w:type="dxa"/>
          </w:tcPr>
          <w:p w:rsidR="0094130B" w:rsidRDefault="00975AA1">
            <w:pPr>
              <w:widowControl/>
              <w:jc w:val="center"/>
              <w:rPr>
                <w:rFonts w:eastAsia="黑体"/>
                <w:color w:val="000000"/>
                <w:kern w:val="0"/>
                <w:sz w:val="24"/>
                <w:szCs w:val="24"/>
              </w:rPr>
            </w:pPr>
            <w:r>
              <w:rPr>
                <w:rFonts w:eastAsia="黑体"/>
                <w:color w:val="000000"/>
                <w:kern w:val="0"/>
                <w:sz w:val="24"/>
                <w:szCs w:val="24"/>
              </w:rPr>
              <w:t>国家或省级、</w:t>
            </w:r>
            <w:proofErr w:type="gramStart"/>
            <w:r>
              <w:rPr>
                <w:rFonts w:eastAsia="黑体"/>
                <w:color w:val="000000"/>
                <w:kern w:val="0"/>
                <w:sz w:val="24"/>
                <w:szCs w:val="24"/>
              </w:rPr>
              <w:t>中化协石化</w:t>
            </w:r>
            <w:proofErr w:type="gramEnd"/>
            <w:r>
              <w:rPr>
                <w:rFonts w:eastAsia="黑体"/>
                <w:color w:val="000000"/>
                <w:kern w:val="0"/>
                <w:sz w:val="24"/>
                <w:szCs w:val="24"/>
              </w:rPr>
              <w:t>类专家</w:t>
            </w:r>
          </w:p>
        </w:tc>
      </w:tr>
      <w:tr w:rsidR="0094130B">
        <w:trPr>
          <w:trHeight w:val="284"/>
          <w:jc w:val="center"/>
        </w:trPr>
        <w:tc>
          <w:tcPr>
            <w:tcW w:w="1085"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7</w:t>
            </w:r>
          </w:p>
        </w:tc>
        <w:tc>
          <w:tcPr>
            <w:tcW w:w="202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环保</w:t>
            </w:r>
          </w:p>
        </w:tc>
        <w:tc>
          <w:tcPr>
            <w:tcW w:w="198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1</w:t>
            </w:r>
          </w:p>
        </w:tc>
        <w:tc>
          <w:tcPr>
            <w:tcW w:w="4111" w:type="dxa"/>
          </w:tcPr>
          <w:p w:rsidR="0094130B" w:rsidRDefault="00975AA1">
            <w:pPr>
              <w:widowControl/>
              <w:jc w:val="center"/>
              <w:rPr>
                <w:rFonts w:eastAsia="黑体"/>
                <w:color w:val="000000"/>
                <w:kern w:val="0"/>
                <w:sz w:val="24"/>
                <w:szCs w:val="24"/>
              </w:rPr>
            </w:pPr>
            <w:r>
              <w:rPr>
                <w:rFonts w:eastAsia="黑体"/>
                <w:color w:val="000000"/>
                <w:kern w:val="0"/>
                <w:sz w:val="24"/>
                <w:szCs w:val="24"/>
              </w:rPr>
              <w:t>国家或省级专家</w:t>
            </w:r>
          </w:p>
        </w:tc>
      </w:tr>
      <w:tr w:rsidR="0094130B">
        <w:trPr>
          <w:trHeight w:val="284"/>
          <w:jc w:val="center"/>
        </w:trPr>
        <w:tc>
          <w:tcPr>
            <w:tcW w:w="1085" w:type="dxa"/>
            <w:vAlign w:val="center"/>
          </w:tcPr>
          <w:p w:rsidR="0094130B" w:rsidRDefault="0094130B">
            <w:pPr>
              <w:widowControl/>
              <w:jc w:val="center"/>
              <w:rPr>
                <w:rFonts w:eastAsia="黑体"/>
                <w:color w:val="000000"/>
                <w:kern w:val="0"/>
                <w:sz w:val="24"/>
                <w:szCs w:val="24"/>
              </w:rPr>
            </w:pPr>
          </w:p>
        </w:tc>
        <w:tc>
          <w:tcPr>
            <w:tcW w:w="202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合计</w:t>
            </w:r>
          </w:p>
        </w:tc>
        <w:tc>
          <w:tcPr>
            <w:tcW w:w="1984" w:type="dxa"/>
            <w:vAlign w:val="center"/>
          </w:tcPr>
          <w:p w:rsidR="0094130B" w:rsidRDefault="00975AA1">
            <w:pPr>
              <w:widowControl/>
              <w:jc w:val="center"/>
              <w:rPr>
                <w:rFonts w:eastAsia="黑体"/>
                <w:color w:val="000000"/>
                <w:kern w:val="0"/>
                <w:sz w:val="24"/>
                <w:szCs w:val="24"/>
              </w:rPr>
            </w:pPr>
            <w:r>
              <w:rPr>
                <w:rFonts w:eastAsia="黑体"/>
                <w:color w:val="000000"/>
                <w:kern w:val="0"/>
                <w:sz w:val="24"/>
                <w:szCs w:val="24"/>
              </w:rPr>
              <w:t>7</w:t>
            </w:r>
          </w:p>
        </w:tc>
        <w:tc>
          <w:tcPr>
            <w:tcW w:w="4111" w:type="dxa"/>
            <w:vAlign w:val="center"/>
          </w:tcPr>
          <w:p w:rsidR="0094130B" w:rsidRDefault="0094130B">
            <w:pPr>
              <w:widowControl/>
              <w:jc w:val="center"/>
              <w:rPr>
                <w:rFonts w:eastAsia="黑体"/>
                <w:color w:val="000000"/>
                <w:kern w:val="0"/>
                <w:sz w:val="24"/>
                <w:szCs w:val="24"/>
              </w:rPr>
            </w:pPr>
          </w:p>
        </w:tc>
      </w:tr>
    </w:tbl>
    <w:p w:rsidR="0094130B" w:rsidRDefault="00975AA1">
      <w:pPr>
        <w:spacing w:line="560" w:lineRule="exact"/>
        <w:jc w:val="left"/>
        <w:rPr>
          <w:rFonts w:ascii="Times New Roman" w:hAnsi="Times New Roman" w:cs="Times New Roman"/>
          <w:b/>
          <w:sz w:val="28"/>
          <w:szCs w:val="28"/>
        </w:rPr>
      </w:pPr>
      <w:r>
        <w:rPr>
          <w:rFonts w:ascii="Times New Roman" w:hAnsi="Times New Roman" w:cs="Times New Roman"/>
          <w:b/>
          <w:sz w:val="28"/>
          <w:szCs w:val="28"/>
        </w:rPr>
        <w:t>三、报价要求</w:t>
      </w:r>
    </w:p>
    <w:p w:rsidR="0094130B" w:rsidRDefault="00975AA1">
      <w:pPr>
        <w:spacing w:line="560" w:lineRule="exact"/>
        <w:ind w:firstLineChars="200" w:firstLine="560"/>
        <w:jc w:val="left"/>
        <w:rPr>
          <w:rFonts w:ascii="Times New Roman" w:hAnsi="Times New Roman" w:cs="Times New Roman"/>
          <w:sz w:val="28"/>
          <w:szCs w:val="28"/>
        </w:rPr>
      </w:pPr>
      <w:r>
        <w:rPr>
          <w:rFonts w:ascii="Times New Roman" w:hAnsi="Times New Roman" w:cs="Times New Roman"/>
          <w:sz w:val="28"/>
          <w:szCs w:val="28"/>
        </w:rPr>
        <w:t>本项目报总价，报价包含完成本项目所需的全部费用</w:t>
      </w:r>
    </w:p>
    <w:p w:rsidR="0094130B" w:rsidRDefault="00975AA1">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94130B" w:rsidRDefault="00975AA1">
      <w:pPr>
        <w:spacing w:line="52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第四章</w:t>
      </w:r>
      <w:r>
        <w:rPr>
          <w:rFonts w:ascii="Times New Roman" w:hAnsi="Times New Roman" w:cs="Times New Roman"/>
          <w:b/>
          <w:sz w:val="28"/>
          <w:szCs w:val="28"/>
        </w:rPr>
        <w:t xml:space="preserve"> </w:t>
      </w:r>
      <w:r>
        <w:rPr>
          <w:rFonts w:ascii="Times New Roman" w:hAnsi="Times New Roman" w:cs="Times New Roman"/>
          <w:b/>
          <w:sz w:val="28"/>
          <w:szCs w:val="28"/>
        </w:rPr>
        <w:t>评价方法和标准</w:t>
      </w:r>
    </w:p>
    <w:p w:rsidR="0094130B" w:rsidRDefault="00975AA1">
      <w:pPr>
        <w:widowControl/>
        <w:spacing w:line="520" w:lineRule="exact"/>
        <w:jc w:val="left"/>
        <w:rPr>
          <w:rFonts w:ascii="Times New Roman" w:hAnsi="Times New Roman" w:cs="Times New Roman"/>
          <w:b/>
          <w:color w:val="000000"/>
          <w:sz w:val="28"/>
          <w:szCs w:val="28"/>
          <w:shd w:val="clear" w:color="auto" w:fill="FFFFFF"/>
        </w:rPr>
      </w:pPr>
      <w:r>
        <w:rPr>
          <w:rFonts w:ascii="Times New Roman" w:hAnsi="Times New Roman" w:cs="Times New Roman" w:hint="eastAsia"/>
          <w:b/>
          <w:color w:val="000000"/>
          <w:sz w:val="28"/>
          <w:szCs w:val="28"/>
          <w:shd w:val="clear" w:color="auto" w:fill="FFFFFF"/>
        </w:rPr>
        <w:t>1</w:t>
      </w:r>
      <w:r>
        <w:rPr>
          <w:rFonts w:ascii="Times New Roman" w:hAnsi="Times New Roman" w:cs="Times New Roman"/>
          <w:b/>
          <w:color w:val="000000"/>
          <w:sz w:val="28"/>
          <w:szCs w:val="28"/>
          <w:shd w:val="clear" w:color="auto" w:fill="FFFFFF"/>
        </w:rPr>
        <w:t>.</w:t>
      </w:r>
      <w:r>
        <w:rPr>
          <w:rFonts w:ascii="Times New Roman" w:hAnsi="Times New Roman" w:cs="Times New Roman" w:hint="eastAsia"/>
          <w:b/>
          <w:color w:val="000000"/>
          <w:sz w:val="28"/>
          <w:szCs w:val="28"/>
          <w:shd w:val="clear" w:color="auto" w:fill="FFFFFF"/>
        </w:rPr>
        <w:t>规则</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w:t>
      </w:r>
      <w:r>
        <w:rPr>
          <w:rFonts w:ascii="Times New Roman" w:hAnsi="Times New Roman" w:cs="Times New Roman" w:hint="eastAsia"/>
          <w:color w:val="000000"/>
          <w:sz w:val="28"/>
          <w:szCs w:val="28"/>
          <w:shd w:val="clear" w:color="auto" w:fill="FFFFFF"/>
        </w:rPr>
        <w:t>比选人在评选时，将优先对技术参选文件进行评选，技术参选文件符合业主要求方可进行下一轮商务报价评选。</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w:t>
      </w:r>
      <w:r>
        <w:rPr>
          <w:rFonts w:ascii="Times New Roman" w:hAnsi="Times New Roman" w:cs="Times New Roman" w:hint="eastAsia"/>
          <w:color w:val="000000"/>
          <w:sz w:val="28"/>
          <w:szCs w:val="28"/>
          <w:shd w:val="clear" w:color="auto" w:fill="FFFFFF"/>
        </w:rPr>
        <w:t>参选人串选、相互勾结故意压低标价以排挤竞争对手的公平竞争的，其参选无效。</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w:t>
      </w:r>
      <w:r>
        <w:rPr>
          <w:rFonts w:ascii="Times New Roman" w:hAnsi="Times New Roman" w:cs="Times New Roman" w:hint="eastAsia"/>
          <w:color w:val="000000"/>
          <w:sz w:val="28"/>
          <w:szCs w:val="28"/>
          <w:shd w:val="clear" w:color="auto" w:fill="FFFFFF"/>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hint="eastAsia"/>
          <w:color w:val="000000"/>
          <w:sz w:val="28"/>
          <w:szCs w:val="28"/>
          <w:shd w:val="clear" w:color="auto" w:fill="FFFFFF"/>
        </w:rPr>
        <w:t xml:space="preserve"> </w:t>
      </w:r>
      <w:r>
        <w:rPr>
          <w:rFonts w:ascii="Times New Roman" w:hAnsi="Times New Roman" w:cs="Times New Roman" w:hint="eastAsia"/>
          <w:color w:val="000000"/>
          <w:sz w:val="28"/>
          <w:szCs w:val="28"/>
          <w:shd w:val="clear" w:color="auto" w:fill="FFFFFF"/>
        </w:rPr>
        <w:t>并将依法确定排名第二名的中选候选人为本项目的中选人。</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w:t>
      </w:r>
      <w:r>
        <w:rPr>
          <w:rFonts w:ascii="Times New Roman" w:hAnsi="Times New Roman" w:cs="Times New Roman" w:hint="eastAsia"/>
          <w:color w:val="000000"/>
          <w:sz w:val="28"/>
          <w:szCs w:val="28"/>
          <w:shd w:val="clear" w:color="auto" w:fill="FFFFFF"/>
        </w:rPr>
        <w:t>以下情况作废选处理</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1.4.1</w:t>
      </w:r>
      <w:r>
        <w:rPr>
          <w:rFonts w:ascii="Times New Roman" w:hAnsi="Times New Roman" w:cs="Times New Roman" w:hint="eastAsia"/>
          <w:color w:val="000000"/>
          <w:sz w:val="28"/>
          <w:szCs w:val="28"/>
          <w:shd w:val="clear" w:color="auto" w:fill="FFFFFF"/>
        </w:rPr>
        <w:t>对比</w:t>
      </w:r>
      <w:proofErr w:type="gramStart"/>
      <w:r>
        <w:rPr>
          <w:rFonts w:ascii="Times New Roman" w:hAnsi="Times New Roman" w:cs="Times New Roman" w:hint="eastAsia"/>
          <w:color w:val="000000"/>
          <w:sz w:val="28"/>
          <w:szCs w:val="28"/>
          <w:shd w:val="clear" w:color="auto" w:fill="FFFFFF"/>
        </w:rPr>
        <w:t>选文件</w:t>
      </w:r>
      <w:proofErr w:type="gramEnd"/>
      <w:r>
        <w:rPr>
          <w:rFonts w:ascii="Times New Roman" w:hAnsi="Times New Roman" w:cs="Times New Roman" w:hint="eastAsia"/>
          <w:color w:val="000000"/>
          <w:sz w:val="28"/>
          <w:szCs w:val="28"/>
          <w:shd w:val="clear" w:color="auto" w:fill="FFFFFF"/>
        </w:rPr>
        <w:t>提出的实质性要求和条件，参选文件未能在实质上响应的。</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1.4.2</w:t>
      </w:r>
      <w:r>
        <w:rPr>
          <w:rFonts w:ascii="Times New Roman" w:hAnsi="Times New Roman" w:cs="Times New Roman" w:hint="eastAsia"/>
          <w:color w:val="000000"/>
          <w:sz w:val="28"/>
          <w:szCs w:val="28"/>
          <w:shd w:val="clear" w:color="auto" w:fill="FFFFFF"/>
        </w:rPr>
        <w:t>参选文件存在重大偏差的。</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1.4.3</w:t>
      </w:r>
      <w:r>
        <w:rPr>
          <w:rFonts w:ascii="Times New Roman" w:hAnsi="Times New Roman" w:cs="Times New Roman" w:hint="eastAsia"/>
          <w:color w:val="000000"/>
          <w:sz w:val="28"/>
          <w:szCs w:val="28"/>
          <w:shd w:val="clear" w:color="auto" w:fill="FFFFFF"/>
        </w:rPr>
        <w:t>违反规定</w:t>
      </w:r>
      <w:proofErr w:type="gramStart"/>
      <w:r>
        <w:rPr>
          <w:rFonts w:ascii="Times New Roman" w:hAnsi="Times New Roman" w:cs="Times New Roman" w:hint="eastAsia"/>
          <w:color w:val="000000"/>
          <w:sz w:val="28"/>
          <w:szCs w:val="28"/>
          <w:shd w:val="clear" w:color="auto" w:fill="FFFFFF"/>
        </w:rPr>
        <w:t>影响开选评选</w:t>
      </w:r>
      <w:proofErr w:type="gramEnd"/>
      <w:r>
        <w:rPr>
          <w:rFonts w:ascii="Times New Roman" w:hAnsi="Times New Roman" w:cs="Times New Roman" w:hint="eastAsia"/>
          <w:color w:val="000000"/>
          <w:sz w:val="28"/>
          <w:szCs w:val="28"/>
          <w:shd w:val="clear" w:color="auto" w:fill="FFFFFF"/>
        </w:rPr>
        <w:t>工作或采取其他方式对比选人施加影响的。</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1.4.4</w:t>
      </w:r>
      <w:r>
        <w:rPr>
          <w:rFonts w:ascii="Times New Roman" w:hAnsi="Times New Roman" w:cs="Times New Roman" w:hint="eastAsia"/>
          <w:color w:val="000000"/>
          <w:sz w:val="28"/>
          <w:szCs w:val="28"/>
          <w:shd w:val="clear" w:color="auto" w:fill="FFFFFF"/>
        </w:rPr>
        <w:t>参选人串标、相互勾结故意压低标价以排挤竞争对手的公平竞争的，其参选无效。</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Pr>
          <w:rFonts w:ascii="Times New Roman" w:hAnsi="Times New Roman" w:cs="Times New Roman" w:hint="eastAsia"/>
          <w:color w:val="000000"/>
          <w:sz w:val="28"/>
          <w:szCs w:val="28"/>
          <w:shd w:val="clear" w:color="auto" w:fill="FFFFFF"/>
        </w:rPr>
        <w:t>5</w:t>
      </w:r>
      <w:r>
        <w:rPr>
          <w:rFonts w:ascii="Times New Roman" w:hAnsi="Times New Roman" w:cs="Times New Roman"/>
          <w:color w:val="000000"/>
          <w:sz w:val="28"/>
          <w:szCs w:val="28"/>
          <w:shd w:val="clear" w:color="auto" w:fill="FFFFFF"/>
        </w:rPr>
        <w:t>.</w:t>
      </w:r>
      <w:r>
        <w:rPr>
          <w:rFonts w:ascii="Times New Roman" w:hAnsi="Times New Roman" w:cs="Times New Roman" w:hint="eastAsia"/>
          <w:color w:val="000000"/>
          <w:sz w:val="28"/>
          <w:szCs w:val="28"/>
          <w:shd w:val="clear" w:color="auto" w:fill="FFFFFF"/>
        </w:rPr>
        <w:t>评选</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1.5.1</w:t>
      </w:r>
      <w:r>
        <w:rPr>
          <w:rFonts w:ascii="Times New Roman" w:hAnsi="Times New Roman" w:cs="Times New Roman" w:hint="eastAsia"/>
          <w:color w:val="000000"/>
          <w:sz w:val="28"/>
          <w:szCs w:val="28"/>
          <w:shd w:val="clear" w:color="auto" w:fill="FFFFFF"/>
        </w:rPr>
        <w:t>比选人将在参选文件截止日期后另行择日组织比选会，参选人选定工作在比选人有关部门监督下，由比选人依法组建的比选小组负责。</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1.5.2</w:t>
      </w:r>
      <w:r>
        <w:rPr>
          <w:rFonts w:ascii="Times New Roman" w:hAnsi="Times New Roman" w:cs="Times New Roman" w:hint="eastAsia"/>
          <w:color w:val="000000"/>
          <w:sz w:val="28"/>
          <w:szCs w:val="28"/>
          <w:shd w:val="clear" w:color="auto" w:fill="FFFFFF"/>
        </w:rPr>
        <w:t>在开选时没有启封和读出的参选文件，在评选时将不予考虑。</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1.5.3</w:t>
      </w:r>
      <w:r>
        <w:rPr>
          <w:rFonts w:ascii="Times New Roman" w:hAnsi="Times New Roman" w:cs="Times New Roman" w:hint="eastAsia"/>
          <w:color w:val="000000"/>
          <w:sz w:val="28"/>
          <w:szCs w:val="28"/>
          <w:shd w:val="clear" w:color="auto" w:fill="FFFFFF"/>
        </w:rPr>
        <w:t>比选人将</w:t>
      </w:r>
      <w:proofErr w:type="gramStart"/>
      <w:r>
        <w:rPr>
          <w:rFonts w:ascii="Times New Roman" w:hAnsi="Times New Roman" w:cs="Times New Roman" w:hint="eastAsia"/>
          <w:color w:val="000000"/>
          <w:sz w:val="28"/>
          <w:szCs w:val="28"/>
          <w:shd w:val="clear" w:color="auto" w:fill="FFFFFF"/>
        </w:rPr>
        <w:t>做开选记录</w:t>
      </w:r>
      <w:proofErr w:type="gramEnd"/>
      <w:r>
        <w:rPr>
          <w:rFonts w:ascii="Times New Roman" w:hAnsi="Times New Roman" w:cs="Times New Roman" w:hint="eastAsia"/>
          <w:color w:val="000000"/>
          <w:sz w:val="28"/>
          <w:szCs w:val="28"/>
          <w:shd w:val="clear" w:color="auto" w:fill="FFFFFF"/>
        </w:rPr>
        <w:t>。</w:t>
      </w:r>
    </w:p>
    <w:p w:rsidR="0094130B" w:rsidRDefault="00975AA1">
      <w:pPr>
        <w:widowControl/>
        <w:spacing w:line="520" w:lineRule="exact"/>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1.5.4</w:t>
      </w:r>
      <w:r>
        <w:rPr>
          <w:rFonts w:ascii="Times New Roman" w:hAnsi="Times New Roman" w:cs="Times New Roman" w:hint="eastAsia"/>
          <w:color w:val="000000"/>
          <w:sz w:val="28"/>
          <w:szCs w:val="28"/>
          <w:shd w:val="clear" w:color="auto" w:fill="FFFFFF"/>
        </w:rPr>
        <w:t>业主将根据评选结果与中选人签订合同。</w:t>
      </w:r>
    </w:p>
    <w:p w:rsidR="0094130B" w:rsidRDefault="00975AA1">
      <w:pPr>
        <w:spacing w:line="560" w:lineRule="exact"/>
        <w:jc w:val="left"/>
        <w:rPr>
          <w:rFonts w:ascii="Times New Roman" w:hAnsi="Times New Roman" w:cs="Times New Roman"/>
          <w:b/>
          <w:sz w:val="28"/>
          <w:szCs w:val="28"/>
        </w:rPr>
      </w:pPr>
      <w:r>
        <w:rPr>
          <w:rFonts w:ascii="Times New Roman" w:hAnsi="Times New Roman" w:cs="Times New Roman" w:hint="eastAsia"/>
          <w:b/>
          <w:sz w:val="28"/>
          <w:szCs w:val="28"/>
        </w:rPr>
        <w:t>2</w:t>
      </w:r>
      <w:r>
        <w:rPr>
          <w:rFonts w:ascii="Times New Roman" w:hAnsi="Times New Roman" w:cs="Times New Roman"/>
          <w:b/>
          <w:sz w:val="28"/>
          <w:szCs w:val="28"/>
        </w:rPr>
        <w:t>.</w:t>
      </w:r>
      <w:r>
        <w:rPr>
          <w:rFonts w:ascii="Times New Roman" w:hAnsi="Times New Roman" w:cs="Times New Roman" w:hint="eastAsia"/>
          <w:b/>
          <w:sz w:val="28"/>
          <w:szCs w:val="28"/>
        </w:rPr>
        <w:t>评价</w:t>
      </w:r>
      <w:r>
        <w:rPr>
          <w:rFonts w:ascii="Times New Roman" w:hAnsi="Times New Roman" w:cs="Times New Roman"/>
          <w:b/>
          <w:sz w:val="28"/>
          <w:szCs w:val="28"/>
        </w:rPr>
        <w:t>方法</w:t>
      </w:r>
    </w:p>
    <w:p w:rsidR="0094130B" w:rsidRDefault="00975AA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资格审查</w:t>
      </w:r>
    </w:p>
    <w:p w:rsidR="0094130B" w:rsidRDefault="00975AA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依据</w:t>
      </w:r>
      <w:r>
        <w:rPr>
          <w:rFonts w:ascii="Times New Roman" w:hAnsi="Times New Roman" w:cs="Times New Roman" w:hint="eastAsia"/>
          <w:sz w:val="28"/>
          <w:szCs w:val="28"/>
        </w:rPr>
        <w:t>比选</w:t>
      </w:r>
      <w:r>
        <w:rPr>
          <w:rFonts w:ascii="Times New Roman" w:hAnsi="Times New Roman" w:cs="Times New Roman"/>
          <w:sz w:val="28"/>
          <w:szCs w:val="28"/>
        </w:rPr>
        <w:t>相关规定，由</w:t>
      </w:r>
      <w:r>
        <w:rPr>
          <w:rFonts w:ascii="Times New Roman" w:hAnsi="Times New Roman" w:cs="Times New Roman" w:hint="eastAsia"/>
          <w:sz w:val="28"/>
          <w:szCs w:val="28"/>
        </w:rPr>
        <w:t>比选人</w:t>
      </w:r>
      <w:r>
        <w:rPr>
          <w:rFonts w:ascii="Times New Roman" w:hAnsi="Times New Roman" w:cs="Times New Roman"/>
          <w:sz w:val="28"/>
          <w:szCs w:val="28"/>
        </w:rPr>
        <w:t>进行资格审查。资格审查表如下</w:t>
      </w:r>
      <w:r>
        <w:rPr>
          <w:rFonts w:ascii="Times New Roman" w:hAnsi="Times New Roman" w:cs="Times New Roman"/>
          <w:sz w:val="28"/>
          <w:szCs w:val="28"/>
        </w:rPr>
        <w:t>:</w:t>
      </w:r>
    </w:p>
    <w:tbl>
      <w:tblPr>
        <w:tblW w:w="9073" w:type="dxa"/>
        <w:jc w:val="center"/>
        <w:tblLook w:val="04A0" w:firstRow="1" w:lastRow="0" w:firstColumn="1" w:lastColumn="0" w:noHBand="0" w:noVBand="1"/>
      </w:tblPr>
      <w:tblGrid>
        <w:gridCol w:w="890"/>
        <w:gridCol w:w="1630"/>
        <w:gridCol w:w="2442"/>
        <w:gridCol w:w="4111"/>
      </w:tblGrid>
      <w:tr w:rsidR="0094130B">
        <w:trPr>
          <w:trHeight w:val="381"/>
          <w:jc w:val="center"/>
        </w:trPr>
        <w:tc>
          <w:tcPr>
            <w:tcW w:w="90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资格审查表</w:t>
            </w:r>
          </w:p>
        </w:tc>
      </w:tr>
      <w:tr w:rsidR="0094130B">
        <w:trPr>
          <w:trHeight w:val="381"/>
          <w:jc w:val="center"/>
        </w:trPr>
        <w:tc>
          <w:tcPr>
            <w:tcW w:w="890"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序号</w:t>
            </w:r>
          </w:p>
        </w:tc>
        <w:tc>
          <w:tcPr>
            <w:tcW w:w="1630"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评审指标</w:t>
            </w:r>
          </w:p>
        </w:tc>
        <w:tc>
          <w:tcPr>
            <w:tcW w:w="2442"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评审标准</w:t>
            </w:r>
          </w:p>
        </w:tc>
        <w:tc>
          <w:tcPr>
            <w:tcW w:w="4111"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格式及材料要求</w:t>
            </w:r>
          </w:p>
        </w:tc>
      </w:tr>
      <w:tr w:rsidR="0094130B">
        <w:trPr>
          <w:trHeight w:val="1599"/>
          <w:jc w:val="center"/>
        </w:trPr>
        <w:tc>
          <w:tcPr>
            <w:tcW w:w="890"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1</w:t>
            </w:r>
          </w:p>
        </w:tc>
        <w:tc>
          <w:tcPr>
            <w:tcW w:w="1630"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营业执照</w:t>
            </w:r>
          </w:p>
        </w:tc>
        <w:tc>
          <w:tcPr>
            <w:tcW w:w="2442"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合法有效</w:t>
            </w:r>
          </w:p>
        </w:tc>
        <w:tc>
          <w:tcPr>
            <w:tcW w:w="4111" w:type="dxa"/>
            <w:vMerge w:val="restart"/>
            <w:tcBorders>
              <w:top w:val="nil"/>
              <w:left w:val="single" w:sz="4" w:space="0" w:color="auto"/>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提供有效的参选人营业执照（或事业单位法人登记证书）和税务登记证的扫描件，应完整的体现出营业执照（或事业单位法人登记证书）和税务登记证的全部内容。已办理</w:t>
            </w:r>
            <w:r>
              <w:rPr>
                <w:rFonts w:ascii="Times New Roman" w:eastAsia="黑体" w:hAnsi="Times New Roman" w:cs="Times New Roman"/>
                <w:color w:val="000000"/>
                <w:kern w:val="0"/>
                <w:sz w:val="24"/>
                <w:szCs w:val="24"/>
              </w:rPr>
              <w:t>“</w:t>
            </w:r>
            <w:r>
              <w:rPr>
                <w:rFonts w:ascii="Times New Roman" w:eastAsia="黑体" w:hAnsi="Times New Roman" w:cs="Times New Roman"/>
                <w:color w:val="000000"/>
                <w:kern w:val="0"/>
                <w:sz w:val="24"/>
                <w:szCs w:val="24"/>
              </w:rPr>
              <w:t>三证合一</w:t>
            </w:r>
            <w:r>
              <w:rPr>
                <w:rFonts w:ascii="Times New Roman" w:eastAsia="黑体" w:hAnsi="Times New Roman" w:cs="Times New Roman"/>
                <w:color w:val="000000"/>
                <w:kern w:val="0"/>
                <w:sz w:val="24"/>
                <w:szCs w:val="24"/>
              </w:rPr>
              <w:t>”</w:t>
            </w:r>
            <w:r>
              <w:rPr>
                <w:rFonts w:ascii="Times New Roman" w:eastAsia="黑体" w:hAnsi="Times New Roman" w:cs="Times New Roman"/>
                <w:color w:val="000000"/>
                <w:kern w:val="0"/>
                <w:sz w:val="24"/>
                <w:szCs w:val="24"/>
              </w:rPr>
              <w:t>登记的，比选文件中提供营业执照（或事业单位法人登记证书）扫描件即可。</w:t>
            </w:r>
          </w:p>
        </w:tc>
      </w:tr>
      <w:tr w:rsidR="0094130B">
        <w:trPr>
          <w:trHeight w:val="1599"/>
          <w:jc w:val="center"/>
        </w:trPr>
        <w:tc>
          <w:tcPr>
            <w:tcW w:w="890"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2</w:t>
            </w:r>
          </w:p>
        </w:tc>
        <w:tc>
          <w:tcPr>
            <w:tcW w:w="1630"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税务登记证</w:t>
            </w:r>
          </w:p>
        </w:tc>
        <w:tc>
          <w:tcPr>
            <w:tcW w:w="2442"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合法有效</w:t>
            </w:r>
          </w:p>
        </w:tc>
        <w:tc>
          <w:tcPr>
            <w:tcW w:w="4111" w:type="dxa"/>
            <w:vMerge/>
            <w:tcBorders>
              <w:top w:val="nil"/>
              <w:left w:val="single" w:sz="4" w:space="0" w:color="auto"/>
              <w:bottom w:val="single" w:sz="4" w:space="0" w:color="auto"/>
              <w:right w:val="single" w:sz="4" w:space="0" w:color="auto"/>
            </w:tcBorders>
            <w:vAlign w:val="center"/>
          </w:tcPr>
          <w:p w:rsidR="0094130B" w:rsidRDefault="0094130B">
            <w:pPr>
              <w:widowControl/>
              <w:jc w:val="left"/>
              <w:rPr>
                <w:rFonts w:ascii="Times New Roman" w:eastAsia="黑体" w:hAnsi="Times New Roman" w:cs="Times New Roman"/>
                <w:color w:val="000000"/>
                <w:kern w:val="0"/>
                <w:sz w:val="24"/>
                <w:szCs w:val="24"/>
              </w:rPr>
            </w:pPr>
          </w:p>
        </w:tc>
      </w:tr>
    </w:tbl>
    <w:p w:rsidR="0094130B" w:rsidRDefault="00975AA1">
      <w:pPr>
        <w:spacing w:line="560" w:lineRule="exact"/>
        <w:rPr>
          <w:rFonts w:ascii="Times New Roman" w:hAnsi="Times New Roman" w:cs="Times New Roman"/>
          <w:sz w:val="28"/>
          <w:szCs w:val="28"/>
        </w:rPr>
      </w:pPr>
      <w:r>
        <w:rPr>
          <w:rFonts w:ascii="Times New Roman" w:hAnsi="Times New Roman" w:cs="Times New Roman"/>
          <w:b/>
          <w:sz w:val="28"/>
          <w:szCs w:val="28"/>
        </w:rPr>
        <w:t>资格审查指标通过标准：</w:t>
      </w:r>
      <w:r>
        <w:rPr>
          <w:rFonts w:ascii="Times New Roman" w:hAnsi="Times New Roman" w:cs="Times New Roman"/>
          <w:sz w:val="28"/>
          <w:szCs w:val="28"/>
        </w:rPr>
        <w:t>参选人必须通过资格审查表中的全部评审指标。</w:t>
      </w:r>
    </w:p>
    <w:p w:rsidR="0094130B" w:rsidRDefault="00975AA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符合性审查</w:t>
      </w:r>
    </w:p>
    <w:p w:rsidR="0094130B" w:rsidRDefault="00975AA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比选小组对通过资格审查的参选人的比选文件进行符合性审查，以确定其是否满足</w:t>
      </w:r>
      <w:r>
        <w:rPr>
          <w:rFonts w:ascii="Times New Roman" w:hAnsi="Times New Roman" w:cs="Times New Roman" w:hint="eastAsia"/>
          <w:sz w:val="28"/>
          <w:szCs w:val="28"/>
        </w:rPr>
        <w:t>比选</w:t>
      </w:r>
      <w:r>
        <w:rPr>
          <w:rFonts w:ascii="Times New Roman" w:hAnsi="Times New Roman" w:cs="Times New Roman"/>
          <w:sz w:val="28"/>
          <w:szCs w:val="28"/>
        </w:rPr>
        <w:t>文件的实质性要求。符合性审查表如下</w:t>
      </w:r>
      <w:r>
        <w:rPr>
          <w:rFonts w:ascii="Times New Roman" w:hAnsi="Times New Roman" w:cs="Times New Roman"/>
          <w:sz w:val="28"/>
          <w:szCs w:val="28"/>
        </w:rPr>
        <w:t>:</w:t>
      </w:r>
    </w:p>
    <w:tbl>
      <w:tblPr>
        <w:tblW w:w="8926" w:type="dxa"/>
        <w:jc w:val="center"/>
        <w:tblLook w:val="04A0" w:firstRow="1" w:lastRow="0" w:firstColumn="1" w:lastColumn="0" w:noHBand="0" w:noVBand="1"/>
      </w:tblPr>
      <w:tblGrid>
        <w:gridCol w:w="823"/>
        <w:gridCol w:w="1899"/>
        <w:gridCol w:w="2845"/>
        <w:gridCol w:w="3359"/>
      </w:tblGrid>
      <w:tr w:rsidR="0094130B">
        <w:trPr>
          <w:trHeight w:val="381"/>
          <w:jc w:val="center"/>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符合性审查表</w:t>
            </w:r>
          </w:p>
        </w:tc>
      </w:tr>
      <w:tr w:rsidR="0094130B">
        <w:trPr>
          <w:trHeight w:val="381"/>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序号</w:t>
            </w:r>
          </w:p>
        </w:tc>
        <w:tc>
          <w:tcPr>
            <w:tcW w:w="189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评审指标</w:t>
            </w:r>
          </w:p>
        </w:tc>
        <w:tc>
          <w:tcPr>
            <w:tcW w:w="2845"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评审标准</w:t>
            </w:r>
          </w:p>
        </w:tc>
        <w:tc>
          <w:tcPr>
            <w:tcW w:w="335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格式及材料要求</w:t>
            </w:r>
          </w:p>
        </w:tc>
      </w:tr>
      <w:tr w:rsidR="0094130B">
        <w:trPr>
          <w:trHeight w:val="999"/>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1</w:t>
            </w:r>
          </w:p>
        </w:tc>
        <w:tc>
          <w:tcPr>
            <w:tcW w:w="189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hint="eastAsia"/>
                <w:color w:val="000000"/>
                <w:kern w:val="0"/>
                <w:sz w:val="24"/>
                <w:szCs w:val="24"/>
              </w:rPr>
              <w:t>参选</w:t>
            </w:r>
            <w:r>
              <w:rPr>
                <w:rFonts w:ascii="Times New Roman" w:eastAsia="黑体" w:hAnsi="Times New Roman" w:cs="Times New Roman"/>
                <w:color w:val="000000"/>
                <w:kern w:val="0"/>
                <w:sz w:val="24"/>
                <w:szCs w:val="24"/>
              </w:rPr>
              <w:t>一览表</w:t>
            </w:r>
          </w:p>
        </w:tc>
        <w:tc>
          <w:tcPr>
            <w:tcW w:w="2845"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格式、填写要求符合</w:t>
            </w:r>
            <w:r>
              <w:rPr>
                <w:rFonts w:ascii="Times New Roman" w:eastAsia="黑体" w:hAnsi="Times New Roman" w:cs="Times New Roman" w:hint="eastAsia"/>
                <w:color w:val="000000"/>
                <w:kern w:val="0"/>
                <w:sz w:val="24"/>
                <w:szCs w:val="24"/>
              </w:rPr>
              <w:t>比选</w:t>
            </w:r>
            <w:r>
              <w:rPr>
                <w:rFonts w:ascii="Times New Roman" w:eastAsia="黑体" w:hAnsi="Times New Roman" w:cs="Times New Roman"/>
                <w:color w:val="000000"/>
                <w:kern w:val="0"/>
                <w:sz w:val="24"/>
                <w:szCs w:val="24"/>
              </w:rPr>
              <w:t>文件规定并加盖参选人电子签章</w:t>
            </w:r>
          </w:p>
        </w:tc>
        <w:tc>
          <w:tcPr>
            <w:tcW w:w="335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详见第六章比选文件格式</w:t>
            </w:r>
            <w:proofErr w:type="gramStart"/>
            <w:r>
              <w:rPr>
                <w:rFonts w:ascii="Times New Roman" w:eastAsia="黑体" w:hAnsi="Times New Roman" w:cs="Times New Roman"/>
                <w:color w:val="000000"/>
                <w:kern w:val="0"/>
                <w:sz w:val="24"/>
                <w:szCs w:val="24"/>
              </w:rPr>
              <w:t>一</w:t>
            </w:r>
            <w:proofErr w:type="gramEnd"/>
          </w:p>
        </w:tc>
      </w:tr>
      <w:tr w:rsidR="0094130B">
        <w:trPr>
          <w:trHeight w:val="999"/>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2</w:t>
            </w:r>
          </w:p>
        </w:tc>
        <w:tc>
          <w:tcPr>
            <w:tcW w:w="189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授权书</w:t>
            </w:r>
          </w:p>
        </w:tc>
        <w:tc>
          <w:tcPr>
            <w:tcW w:w="2845"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格式、填写要求符合</w:t>
            </w:r>
            <w:r>
              <w:rPr>
                <w:rFonts w:ascii="Times New Roman" w:eastAsia="黑体" w:hAnsi="Times New Roman" w:cs="Times New Roman" w:hint="eastAsia"/>
                <w:color w:val="000000"/>
                <w:kern w:val="0"/>
                <w:sz w:val="24"/>
                <w:szCs w:val="24"/>
              </w:rPr>
              <w:t>比选</w:t>
            </w:r>
            <w:r>
              <w:rPr>
                <w:rFonts w:ascii="Times New Roman" w:eastAsia="黑体" w:hAnsi="Times New Roman" w:cs="Times New Roman"/>
                <w:color w:val="000000"/>
                <w:kern w:val="0"/>
                <w:sz w:val="24"/>
                <w:szCs w:val="24"/>
              </w:rPr>
              <w:t>文件规定并加盖参选人电子签章</w:t>
            </w:r>
          </w:p>
        </w:tc>
        <w:tc>
          <w:tcPr>
            <w:tcW w:w="335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法定代表人参加</w:t>
            </w:r>
            <w:r>
              <w:rPr>
                <w:rFonts w:ascii="Times New Roman" w:eastAsia="黑体" w:hAnsi="Times New Roman" w:cs="Times New Roman" w:hint="eastAsia"/>
                <w:color w:val="000000"/>
                <w:kern w:val="0"/>
                <w:sz w:val="24"/>
                <w:szCs w:val="24"/>
              </w:rPr>
              <w:t>比选</w:t>
            </w:r>
            <w:r>
              <w:rPr>
                <w:rFonts w:ascii="Times New Roman" w:eastAsia="黑体" w:hAnsi="Times New Roman" w:cs="Times New Roman"/>
                <w:color w:val="000000"/>
                <w:kern w:val="0"/>
                <w:sz w:val="24"/>
                <w:szCs w:val="24"/>
              </w:rPr>
              <w:t>的无需此件</w:t>
            </w:r>
            <w:r>
              <w:rPr>
                <w:rFonts w:ascii="Times New Roman" w:eastAsia="黑体" w:hAnsi="Times New Roman" w:cs="Times New Roman"/>
                <w:color w:val="000000"/>
                <w:kern w:val="0"/>
                <w:sz w:val="24"/>
                <w:szCs w:val="24"/>
              </w:rPr>
              <w:t>,</w:t>
            </w:r>
            <w:r>
              <w:rPr>
                <w:rFonts w:ascii="Times New Roman" w:eastAsia="黑体" w:hAnsi="Times New Roman" w:cs="Times New Roman"/>
                <w:color w:val="000000"/>
                <w:kern w:val="0"/>
                <w:sz w:val="24"/>
                <w:szCs w:val="24"/>
              </w:rPr>
              <w:t>提供身份证明即可。详见第六章比选文件格式</w:t>
            </w:r>
          </w:p>
        </w:tc>
      </w:tr>
      <w:tr w:rsidR="0094130B">
        <w:trPr>
          <w:trHeight w:val="999"/>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3</w:t>
            </w:r>
          </w:p>
        </w:tc>
        <w:tc>
          <w:tcPr>
            <w:tcW w:w="189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报价</w:t>
            </w:r>
            <w:r>
              <w:rPr>
                <w:rFonts w:ascii="Times New Roman" w:eastAsia="黑体" w:hAnsi="Times New Roman" w:cs="Times New Roman" w:hint="eastAsia"/>
                <w:color w:val="000000"/>
                <w:kern w:val="0"/>
                <w:sz w:val="24"/>
                <w:szCs w:val="24"/>
              </w:rPr>
              <w:t>单</w:t>
            </w:r>
          </w:p>
        </w:tc>
        <w:tc>
          <w:tcPr>
            <w:tcW w:w="2845"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符合</w:t>
            </w:r>
            <w:r>
              <w:rPr>
                <w:rFonts w:ascii="Times New Roman" w:eastAsia="黑体" w:hAnsi="Times New Roman" w:cs="Times New Roman" w:hint="eastAsia"/>
                <w:color w:val="000000"/>
                <w:kern w:val="0"/>
                <w:sz w:val="24"/>
                <w:szCs w:val="24"/>
              </w:rPr>
              <w:t>比选</w:t>
            </w:r>
            <w:r>
              <w:rPr>
                <w:rFonts w:ascii="Times New Roman" w:eastAsia="黑体" w:hAnsi="Times New Roman" w:cs="Times New Roman"/>
                <w:color w:val="000000"/>
                <w:kern w:val="0"/>
                <w:sz w:val="24"/>
                <w:szCs w:val="24"/>
              </w:rPr>
              <w:t>文件参选人须知第</w:t>
            </w:r>
            <w:r>
              <w:rPr>
                <w:rFonts w:ascii="Times New Roman" w:eastAsia="黑体" w:hAnsi="Times New Roman" w:cs="Times New Roman"/>
                <w:color w:val="000000"/>
                <w:kern w:val="0"/>
                <w:sz w:val="24"/>
                <w:szCs w:val="24"/>
              </w:rPr>
              <w:t>8</w:t>
            </w:r>
            <w:r>
              <w:rPr>
                <w:rFonts w:ascii="Times New Roman" w:eastAsia="黑体" w:hAnsi="Times New Roman" w:cs="Times New Roman"/>
                <w:color w:val="000000"/>
                <w:kern w:val="0"/>
                <w:sz w:val="24"/>
                <w:szCs w:val="24"/>
              </w:rPr>
              <w:t>条要求</w:t>
            </w:r>
          </w:p>
        </w:tc>
        <w:tc>
          <w:tcPr>
            <w:tcW w:w="335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详见第六章比选文件格式</w:t>
            </w:r>
          </w:p>
        </w:tc>
      </w:tr>
      <w:tr w:rsidR="0094130B">
        <w:trPr>
          <w:trHeight w:val="999"/>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4</w:t>
            </w:r>
          </w:p>
        </w:tc>
        <w:tc>
          <w:tcPr>
            <w:tcW w:w="189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hint="eastAsia"/>
                <w:color w:val="000000"/>
                <w:kern w:val="0"/>
                <w:sz w:val="24"/>
                <w:szCs w:val="24"/>
              </w:rPr>
              <w:t>比选</w:t>
            </w:r>
            <w:r>
              <w:rPr>
                <w:rFonts w:ascii="Times New Roman" w:eastAsia="黑体" w:hAnsi="Times New Roman" w:cs="Times New Roman"/>
                <w:color w:val="000000"/>
                <w:kern w:val="0"/>
                <w:sz w:val="24"/>
                <w:szCs w:val="24"/>
              </w:rPr>
              <w:t>文件获取情况</w:t>
            </w:r>
          </w:p>
        </w:tc>
        <w:tc>
          <w:tcPr>
            <w:tcW w:w="2845"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在</w:t>
            </w:r>
            <w:r>
              <w:rPr>
                <w:rFonts w:ascii="Times New Roman" w:eastAsia="黑体" w:hAnsi="Times New Roman" w:cs="Times New Roman" w:hint="eastAsia"/>
                <w:color w:val="000000"/>
                <w:kern w:val="0"/>
                <w:sz w:val="24"/>
                <w:szCs w:val="24"/>
              </w:rPr>
              <w:t>比选</w:t>
            </w:r>
            <w:r>
              <w:rPr>
                <w:rFonts w:ascii="Times New Roman" w:eastAsia="黑体" w:hAnsi="Times New Roman" w:cs="Times New Roman"/>
                <w:color w:val="000000"/>
                <w:kern w:val="0"/>
                <w:sz w:val="24"/>
                <w:szCs w:val="24"/>
              </w:rPr>
              <w:t>文件获取截止时间前完成</w:t>
            </w:r>
            <w:r>
              <w:rPr>
                <w:rFonts w:ascii="Times New Roman" w:eastAsia="黑体" w:hAnsi="Times New Roman" w:cs="Times New Roman" w:hint="eastAsia"/>
                <w:color w:val="000000"/>
                <w:kern w:val="0"/>
                <w:sz w:val="24"/>
                <w:szCs w:val="24"/>
              </w:rPr>
              <w:t>比选</w:t>
            </w:r>
            <w:r>
              <w:rPr>
                <w:rFonts w:ascii="Times New Roman" w:eastAsia="黑体" w:hAnsi="Times New Roman" w:cs="Times New Roman"/>
                <w:color w:val="000000"/>
                <w:kern w:val="0"/>
                <w:sz w:val="24"/>
                <w:szCs w:val="24"/>
              </w:rPr>
              <w:t>文件获取</w:t>
            </w:r>
          </w:p>
        </w:tc>
        <w:tc>
          <w:tcPr>
            <w:tcW w:w="3359" w:type="dxa"/>
            <w:tcBorders>
              <w:top w:val="nil"/>
              <w:left w:val="nil"/>
              <w:bottom w:val="single" w:sz="4" w:space="0" w:color="auto"/>
              <w:right w:val="single" w:sz="4" w:space="0" w:color="auto"/>
            </w:tcBorders>
            <w:shd w:val="clear" w:color="auto" w:fill="auto"/>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999"/>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5</w:t>
            </w:r>
          </w:p>
        </w:tc>
        <w:tc>
          <w:tcPr>
            <w:tcW w:w="189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商务响应情况</w:t>
            </w:r>
          </w:p>
        </w:tc>
        <w:tc>
          <w:tcPr>
            <w:tcW w:w="2845"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符合</w:t>
            </w:r>
            <w:r>
              <w:rPr>
                <w:rFonts w:ascii="Times New Roman" w:eastAsia="黑体" w:hAnsi="Times New Roman" w:cs="Times New Roman" w:hint="eastAsia"/>
                <w:color w:val="000000"/>
                <w:kern w:val="0"/>
                <w:sz w:val="24"/>
                <w:szCs w:val="24"/>
              </w:rPr>
              <w:t>比选</w:t>
            </w:r>
            <w:r>
              <w:rPr>
                <w:rFonts w:ascii="Times New Roman" w:eastAsia="黑体" w:hAnsi="Times New Roman" w:cs="Times New Roman"/>
                <w:color w:val="000000"/>
                <w:kern w:val="0"/>
                <w:sz w:val="24"/>
                <w:szCs w:val="24"/>
              </w:rPr>
              <w:t>文件采购需求中对付款方式、服务期限、服务地点的要求。</w:t>
            </w:r>
          </w:p>
        </w:tc>
        <w:tc>
          <w:tcPr>
            <w:tcW w:w="335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详见第六章比选文件格式</w:t>
            </w:r>
          </w:p>
        </w:tc>
      </w:tr>
      <w:tr w:rsidR="0094130B">
        <w:trPr>
          <w:trHeight w:val="1026"/>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6</w:t>
            </w:r>
          </w:p>
        </w:tc>
        <w:tc>
          <w:tcPr>
            <w:tcW w:w="1899"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其他要求</w:t>
            </w:r>
          </w:p>
        </w:tc>
        <w:tc>
          <w:tcPr>
            <w:tcW w:w="2845" w:type="dxa"/>
            <w:tcBorders>
              <w:top w:val="nil"/>
              <w:left w:val="nil"/>
              <w:bottom w:val="single" w:sz="4" w:space="0" w:color="auto"/>
              <w:right w:val="single" w:sz="4" w:space="0" w:color="auto"/>
            </w:tcBorders>
            <w:shd w:val="clear" w:color="auto" w:fill="auto"/>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符合</w:t>
            </w:r>
            <w:r>
              <w:rPr>
                <w:rFonts w:ascii="Times New Roman" w:eastAsia="黑体" w:hAnsi="Times New Roman" w:cs="Times New Roman" w:hint="eastAsia"/>
                <w:color w:val="000000"/>
                <w:kern w:val="0"/>
                <w:sz w:val="24"/>
                <w:szCs w:val="24"/>
              </w:rPr>
              <w:t>比选</w:t>
            </w:r>
            <w:r>
              <w:rPr>
                <w:rFonts w:ascii="Times New Roman" w:eastAsia="黑体" w:hAnsi="Times New Roman" w:cs="Times New Roman"/>
                <w:color w:val="000000"/>
                <w:kern w:val="0"/>
                <w:sz w:val="24"/>
                <w:szCs w:val="24"/>
              </w:rPr>
              <w:t>文件采购需求中对付款方式、服务期限、服务地点的要求。</w:t>
            </w:r>
          </w:p>
        </w:tc>
        <w:tc>
          <w:tcPr>
            <w:tcW w:w="3359" w:type="dxa"/>
            <w:tcBorders>
              <w:top w:val="nil"/>
              <w:left w:val="nil"/>
              <w:bottom w:val="single" w:sz="4" w:space="0" w:color="auto"/>
              <w:right w:val="single" w:sz="4" w:space="0" w:color="auto"/>
            </w:tcBorders>
            <w:shd w:val="clear" w:color="auto" w:fill="auto"/>
            <w:vAlign w:val="center"/>
          </w:tcPr>
          <w:p w:rsidR="0094130B" w:rsidRDefault="0094130B">
            <w:pPr>
              <w:widowControl/>
              <w:jc w:val="center"/>
              <w:rPr>
                <w:rFonts w:ascii="Times New Roman" w:eastAsia="黑体" w:hAnsi="Times New Roman" w:cs="Times New Roman"/>
                <w:color w:val="000000"/>
                <w:kern w:val="0"/>
                <w:sz w:val="24"/>
                <w:szCs w:val="24"/>
              </w:rPr>
            </w:pPr>
          </w:p>
        </w:tc>
      </w:tr>
    </w:tbl>
    <w:p w:rsidR="0094130B" w:rsidRDefault="00975AA1">
      <w:pPr>
        <w:spacing w:line="560" w:lineRule="exact"/>
        <w:ind w:firstLineChars="200" w:firstLine="562"/>
        <w:rPr>
          <w:rFonts w:ascii="Times New Roman" w:hAnsi="Times New Roman" w:cs="Times New Roman"/>
          <w:sz w:val="28"/>
          <w:szCs w:val="28"/>
        </w:rPr>
      </w:pPr>
      <w:r>
        <w:rPr>
          <w:rFonts w:ascii="Times New Roman" w:hAnsi="Times New Roman" w:cs="Times New Roman"/>
          <w:b/>
          <w:sz w:val="28"/>
          <w:szCs w:val="28"/>
        </w:rPr>
        <w:lastRenderedPageBreak/>
        <w:t>符合性审查指标通过标准：</w:t>
      </w:r>
      <w:r>
        <w:rPr>
          <w:rFonts w:ascii="Times New Roman" w:hAnsi="Times New Roman" w:cs="Times New Roman"/>
          <w:sz w:val="28"/>
          <w:szCs w:val="28"/>
        </w:rPr>
        <w:t>参选人必须通过符合性审查表中的全部评审指标。</w:t>
      </w:r>
    </w:p>
    <w:p w:rsidR="0094130B" w:rsidRDefault="00975AA1">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详细审查</w:t>
      </w:r>
    </w:p>
    <w:p w:rsidR="0094200F" w:rsidRPr="005A1F2D" w:rsidRDefault="0094200F" w:rsidP="0094200F">
      <w:pPr>
        <w:spacing w:line="560" w:lineRule="exact"/>
        <w:ind w:firstLineChars="200" w:firstLine="560"/>
        <w:rPr>
          <w:rFonts w:ascii="Times New Roman" w:hAnsi="Times New Roman" w:cs="Times New Roman"/>
          <w:sz w:val="28"/>
          <w:szCs w:val="28"/>
        </w:rPr>
      </w:pPr>
      <w:r w:rsidRPr="005A1F2D">
        <w:rPr>
          <w:rFonts w:ascii="Times New Roman" w:hAnsi="Times New Roman" w:cs="Times New Roman"/>
          <w:sz w:val="28"/>
          <w:szCs w:val="28"/>
        </w:rPr>
        <w:t>2.3.1</w:t>
      </w:r>
      <w:r>
        <w:rPr>
          <w:rFonts w:ascii="Times New Roman" w:hAnsi="Times New Roman" w:cs="Times New Roman"/>
          <w:sz w:val="28"/>
          <w:szCs w:val="28"/>
        </w:rPr>
        <w:t>比选小组</w:t>
      </w:r>
      <w:r w:rsidRPr="005A1F2D">
        <w:rPr>
          <w:rFonts w:ascii="Times New Roman" w:hAnsi="Times New Roman" w:cs="Times New Roman"/>
          <w:sz w:val="28"/>
          <w:szCs w:val="28"/>
        </w:rPr>
        <w:t>按照下表对投标文件进行详细审查和评分。</w:t>
      </w:r>
    </w:p>
    <w:p w:rsidR="0094200F" w:rsidRPr="005A1F2D" w:rsidRDefault="0094200F" w:rsidP="0094200F">
      <w:pPr>
        <w:spacing w:line="560" w:lineRule="exact"/>
        <w:ind w:firstLineChars="200" w:firstLine="560"/>
        <w:rPr>
          <w:rFonts w:ascii="Times New Roman" w:hAnsi="Times New Roman" w:cs="Times New Roman"/>
          <w:sz w:val="28"/>
          <w:szCs w:val="28"/>
        </w:rPr>
      </w:pPr>
      <w:r w:rsidRPr="005A1F2D">
        <w:rPr>
          <w:rFonts w:ascii="Times New Roman" w:hAnsi="Times New Roman" w:cs="Times New Roman"/>
          <w:sz w:val="28"/>
          <w:szCs w:val="28"/>
        </w:rPr>
        <w:t>2.3.2</w:t>
      </w:r>
      <w:r w:rsidRPr="005A1F2D">
        <w:rPr>
          <w:rFonts w:ascii="Times New Roman" w:hAnsi="Times New Roman" w:cs="Times New Roman"/>
          <w:sz w:val="28"/>
          <w:szCs w:val="28"/>
        </w:rPr>
        <w:t>本项目综合评分满分为</w:t>
      </w:r>
      <w:r w:rsidRPr="005A1F2D">
        <w:rPr>
          <w:rFonts w:ascii="Times New Roman" w:hAnsi="Times New Roman" w:cs="Times New Roman"/>
          <w:sz w:val="28"/>
          <w:szCs w:val="28"/>
        </w:rPr>
        <w:t>100</w:t>
      </w:r>
      <w:r w:rsidRPr="005A1F2D">
        <w:rPr>
          <w:rFonts w:ascii="Times New Roman" w:hAnsi="Times New Roman" w:cs="Times New Roman"/>
          <w:sz w:val="28"/>
          <w:szCs w:val="28"/>
        </w:rPr>
        <w:t>分，其中</w:t>
      </w:r>
      <w:r w:rsidRPr="005A1F2D">
        <w:rPr>
          <w:rFonts w:ascii="Times New Roman" w:hAnsi="Times New Roman" w:cs="Times New Roman"/>
          <w:sz w:val="28"/>
          <w:szCs w:val="28"/>
        </w:rPr>
        <w:t>:</w:t>
      </w:r>
      <w:r w:rsidRPr="005A1F2D">
        <w:rPr>
          <w:rFonts w:ascii="Times New Roman" w:hAnsi="Times New Roman" w:cs="Times New Roman"/>
          <w:sz w:val="28"/>
          <w:szCs w:val="28"/>
        </w:rPr>
        <w:t>技术资信分占总分值的权重为</w:t>
      </w:r>
      <w:r w:rsidRPr="005A1F2D">
        <w:rPr>
          <w:rFonts w:ascii="Times New Roman" w:hAnsi="Times New Roman" w:cs="Times New Roman"/>
          <w:sz w:val="28"/>
          <w:szCs w:val="28"/>
        </w:rPr>
        <w:t>70%</w:t>
      </w:r>
      <w:r w:rsidRPr="005A1F2D">
        <w:rPr>
          <w:rFonts w:ascii="Times New Roman" w:hAnsi="Times New Roman" w:cs="Times New Roman"/>
          <w:sz w:val="28"/>
          <w:szCs w:val="28"/>
        </w:rPr>
        <w:t>，价格分占总分值的权重为</w:t>
      </w:r>
      <w:r w:rsidRPr="005A1F2D">
        <w:rPr>
          <w:rFonts w:ascii="Times New Roman" w:hAnsi="Times New Roman" w:cs="Times New Roman"/>
          <w:sz w:val="28"/>
          <w:szCs w:val="28"/>
        </w:rPr>
        <w:t>30%</w:t>
      </w:r>
      <w:r w:rsidRPr="005A1F2D">
        <w:rPr>
          <w:rFonts w:ascii="Times New Roman" w:hAnsi="Times New Roman" w:cs="Times New Roman"/>
          <w:sz w:val="28"/>
          <w:szCs w:val="28"/>
        </w:rPr>
        <w:t>。具体评分细则如下</w:t>
      </w:r>
      <w:r w:rsidRPr="005A1F2D">
        <w:rPr>
          <w:rFonts w:ascii="Times New Roman" w:hAnsi="Times New Roman" w:cs="Times New Roman"/>
          <w:sz w:val="28"/>
          <w:szCs w:val="28"/>
        </w:rPr>
        <w:t>:</w:t>
      </w:r>
    </w:p>
    <w:tbl>
      <w:tblPr>
        <w:tblW w:w="9067" w:type="dxa"/>
        <w:jc w:val="center"/>
        <w:tblLayout w:type="fixed"/>
        <w:tblLook w:val="04A0" w:firstRow="1" w:lastRow="0" w:firstColumn="1" w:lastColumn="0" w:noHBand="0" w:noVBand="1"/>
      </w:tblPr>
      <w:tblGrid>
        <w:gridCol w:w="1129"/>
        <w:gridCol w:w="1276"/>
        <w:gridCol w:w="5528"/>
        <w:gridCol w:w="1134"/>
      </w:tblGrid>
      <w:tr w:rsidR="0094200F" w:rsidRPr="005A1F2D" w:rsidTr="0094200F">
        <w:trPr>
          <w:trHeight w:val="381"/>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类别</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评分内容</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评分标准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分值范围</w:t>
            </w:r>
          </w:p>
        </w:tc>
      </w:tr>
      <w:tr w:rsidR="0094200F" w:rsidRPr="005A1F2D" w:rsidTr="0094200F">
        <w:trPr>
          <w:trHeight w:val="2988"/>
          <w:jc w:val="cent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技术资信分</w:t>
            </w:r>
            <w:r w:rsidRPr="005A1F2D">
              <w:rPr>
                <w:rFonts w:ascii="Times New Roman" w:eastAsia="黑体" w:hAnsi="Times New Roman" w:cs="Times New Roman"/>
                <w:color w:val="000000"/>
                <w:kern w:val="0"/>
                <w:sz w:val="24"/>
                <w:szCs w:val="24"/>
              </w:rPr>
              <w:br/>
            </w:r>
            <w:r w:rsidRPr="005A1F2D">
              <w:rPr>
                <w:rFonts w:ascii="Times New Roman" w:eastAsia="黑体" w:hAnsi="Times New Roman" w:cs="Times New Roman"/>
                <w:color w:val="000000"/>
                <w:kern w:val="0"/>
                <w:sz w:val="24"/>
                <w:szCs w:val="24"/>
              </w:rPr>
              <w:t>（</w:t>
            </w:r>
            <w:r w:rsidRPr="005A1F2D">
              <w:rPr>
                <w:rFonts w:ascii="Times New Roman" w:eastAsia="黑体" w:hAnsi="Times New Roman" w:cs="Times New Roman"/>
                <w:color w:val="000000"/>
                <w:kern w:val="0"/>
                <w:sz w:val="24"/>
                <w:szCs w:val="24"/>
              </w:rPr>
              <w:t>70</w:t>
            </w:r>
            <w:r w:rsidRPr="005A1F2D">
              <w:rPr>
                <w:rFonts w:ascii="Times New Roman" w:eastAsia="黑体" w:hAnsi="Times New Roman" w:cs="Times New Roman"/>
                <w:color w:val="000000"/>
                <w:kern w:val="0"/>
                <w:sz w:val="24"/>
                <w:szCs w:val="24"/>
              </w:rPr>
              <w:t>分）</w:t>
            </w:r>
          </w:p>
        </w:tc>
        <w:tc>
          <w:tcPr>
            <w:tcW w:w="1276" w:type="dxa"/>
            <w:tcBorders>
              <w:top w:val="nil"/>
              <w:left w:val="nil"/>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服务需求响应情况</w:t>
            </w:r>
          </w:p>
        </w:tc>
        <w:tc>
          <w:tcPr>
            <w:tcW w:w="5528" w:type="dxa"/>
            <w:tcBorders>
              <w:top w:val="nil"/>
              <w:left w:val="nil"/>
              <w:bottom w:val="single" w:sz="4" w:space="0" w:color="auto"/>
              <w:right w:val="single" w:sz="4" w:space="0" w:color="auto"/>
            </w:tcBorders>
            <w:shd w:val="clear" w:color="auto" w:fill="auto"/>
            <w:vAlign w:val="center"/>
            <w:hideMark/>
          </w:tcPr>
          <w:p w:rsidR="0094200F" w:rsidRPr="005A1F2D" w:rsidRDefault="0094200F" w:rsidP="00D77EE0">
            <w:pPr>
              <w:widowControl/>
              <w:jc w:val="left"/>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比选小组</w:t>
            </w:r>
            <w:r w:rsidRPr="005A1F2D">
              <w:rPr>
                <w:rFonts w:ascii="Times New Roman" w:eastAsia="黑体" w:hAnsi="Times New Roman" w:cs="Times New Roman"/>
                <w:color w:val="000000"/>
                <w:kern w:val="0"/>
                <w:sz w:val="24"/>
                <w:szCs w:val="24"/>
              </w:rPr>
              <w:t>根据投标文件技术响应情况进行评分</w:t>
            </w:r>
            <w:r w:rsidRPr="005A1F2D">
              <w:rPr>
                <w:rFonts w:ascii="Times New Roman" w:eastAsia="黑体" w:hAnsi="Times New Roman" w:cs="Times New Roman"/>
                <w:color w:val="000000"/>
                <w:kern w:val="0"/>
                <w:sz w:val="24"/>
                <w:szCs w:val="24"/>
              </w:rPr>
              <w:t>:</w:t>
            </w:r>
            <w:r w:rsidRPr="005A1F2D">
              <w:rPr>
                <w:rFonts w:ascii="Times New Roman" w:eastAsia="黑体" w:hAnsi="Times New Roman" w:cs="Times New Roman"/>
                <w:color w:val="000000"/>
                <w:kern w:val="0"/>
                <w:sz w:val="24"/>
                <w:szCs w:val="24"/>
              </w:rPr>
              <w:br/>
              <w:t>1</w:t>
            </w:r>
            <w:r w:rsidR="00D77EE0">
              <w:rPr>
                <w:rFonts w:ascii="Times New Roman" w:eastAsia="黑体" w:hAnsi="Times New Roman" w:cs="Times New Roman"/>
                <w:color w:val="000000"/>
                <w:kern w:val="0"/>
                <w:sz w:val="24"/>
                <w:szCs w:val="24"/>
              </w:rPr>
              <w:t>、服务需求及证明材料要求完全满足</w:t>
            </w:r>
            <w:r w:rsidR="00D77EE0">
              <w:rPr>
                <w:rFonts w:ascii="Times New Roman" w:eastAsia="黑体" w:hAnsi="Times New Roman" w:cs="Times New Roman" w:hint="eastAsia"/>
                <w:color w:val="000000"/>
                <w:kern w:val="0"/>
                <w:sz w:val="24"/>
                <w:szCs w:val="24"/>
              </w:rPr>
              <w:t>比选</w:t>
            </w:r>
            <w:r w:rsidRPr="005A1F2D">
              <w:rPr>
                <w:rFonts w:ascii="Times New Roman" w:eastAsia="黑体" w:hAnsi="Times New Roman" w:cs="Times New Roman"/>
                <w:color w:val="000000"/>
                <w:kern w:val="0"/>
                <w:sz w:val="24"/>
                <w:szCs w:val="24"/>
              </w:rPr>
              <w:t>文件要求的得</w:t>
            </w:r>
            <w:r w:rsidRPr="005A1F2D">
              <w:rPr>
                <w:rFonts w:ascii="Times New Roman" w:eastAsia="黑体" w:hAnsi="Times New Roman" w:cs="Times New Roman"/>
                <w:color w:val="000000"/>
                <w:kern w:val="0"/>
                <w:sz w:val="24"/>
                <w:szCs w:val="24"/>
              </w:rPr>
              <w:t>57</w:t>
            </w:r>
            <w:r w:rsidRPr="005A1F2D">
              <w:rPr>
                <w:rFonts w:ascii="Times New Roman" w:eastAsia="黑体" w:hAnsi="Times New Roman" w:cs="Times New Roman"/>
                <w:color w:val="000000"/>
                <w:kern w:val="0"/>
                <w:sz w:val="24"/>
                <w:szCs w:val="24"/>
              </w:rPr>
              <w:t>分。</w:t>
            </w:r>
            <w:r w:rsidRPr="005A1F2D">
              <w:rPr>
                <w:rFonts w:ascii="Times New Roman" w:eastAsia="黑体" w:hAnsi="Times New Roman" w:cs="Times New Roman"/>
                <w:color w:val="000000"/>
                <w:kern w:val="0"/>
                <w:sz w:val="24"/>
                <w:szCs w:val="24"/>
              </w:rPr>
              <w:br/>
              <w:t>2</w:t>
            </w:r>
            <w:r w:rsidRPr="005A1F2D">
              <w:rPr>
                <w:rFonts w:ascii="Times New Roman" w:eastAsia="黑体" w:hAnsi="Times New Roman" w:cs="Times New Roman"/>
                <w:color w:val="000000"/>
                <w:kern w:val="0"/>
                <w:sz w:val="24"/>
                <w:szCs w:val="24"/>
              </w:rPr>
              <w:t>、</w:t>
            </w:r>
            <w:r w:rsidRPr="00D41D2B">
              <w:rPr>
                <w:rFonts w:ascii="Times New Roman" w:eastAsia="黑体" w:hAnsi="Times New Roman" w:cs="Times New Roman" w:hint="eastAsia"/>
                <w:b/>
                <w:color w:val="000000"/>
                <w:kern w:val="0"/>
                <w:sz w:val="24"/>
                <w:szCs w:val="24"/>
              </w:rPr>
              <w:t>服务计划</w:t>
            </w:r>
            <w:r>
              <w:rPr>
                <w:rFonts w:ascii="Times New Roman" w:eastAsia="黑体" w:hAnsi="Times New Roman" w:cs="Times New Roman" w:hint="eastAsia"/>
                <w:color w:val="000000"/>
                <w:kern w:val="0"/>
                <w:sz w:val="24"/>
                <w:szCs w:val="24"/>
              </w:rPr>
              <w:t>不包含</w:t>
            </w:r>
            <w:r>
              <w:rPr>
                <w:rFonts w:ascii="Times New Roman" w:eastAsia="黑体" w:hAnsi="Times New Roman" w:cs="Times New Roman"/>
                <w:color w:val="000000"/>
                <w:kern w:val="0"/>
                <w:sz w:val="24"/>
                <w:szCs w:val="24"/>
              </w:rPr>
              <w:t>服务需求中重点内容项的条款</w:t>
            </w:r>
            <w:r>
              <w:rPr>
                <w:rFonts w:ascii="Times New Roman" w:eastAsia="黑体" w:hAnsi="Times New Roman" w:cs="Times New Roman" w:hint="eastAsia"/>
                <w:color w:val="000000"/>
                <w:kern w:val="0"/>
                <w:sz w:val="24"/>
                <w:szCs w:val="24"/>
              </w:rPr>
              <w:t>的</w:t>
            </w:r>
            <w:r w:rsidRPr="005A1F2D">
              <w:rPr>
                <w:rFonts w:ascii="Times New Roman" w:eastAsia="黑体" w:hAnsi="Times New Roman" w:cs="Times New Roman"/>
                <w:color w:val="000000"/>
                <w:kern w:val="0"/>
                <w:sz w:val="24"/>
                <w:szCs w:val="24"/>
              </w:rPr>
              <w:t>扣</w:t>
            </w:r>
            <w:r w:rsidRPr="005A1F2D">
              <w:rPr>
                <w:rFonts w:ascii="Times New Roman" w:eastAsia="黑体" w:hAnsi="Times New Roman" w:cs="Times New Roman"/>
                <w:color w:val="000000"/>
                <w:kern w:val="0"/>
                <w:sz w:val="24"/>
                <w:szCs w:val="24"/>
              </w:rPr>
              <w:t>5</w:t>
            </w:r>
            <w:r w:rsidRPr="005A1F2D">
              <w:rPr>
                <w:rFonts w:ascii="Times New Roman" w:eastAsia="黑体" w:hAnsi="Times New Roman" w:cs="Times New Roman"/>
                <w:color w:val="000000"/>
                <w:kern w:val="0"/>
                <w:sz w:val="24"/>
                <w:szCs w:val="24"/>
              </w:rPr>
              <w:t>分，</w:t>
            </w:r>
            <w:r>
              <w:rPr>
                <w:rFonts w:ascii="Times New Roman" w:eastAsia="黑体" w:hAnsi="Times New Roman" w:cs="Times New Roman" w:hint="eastAsia"/>
                <w:color w:val="000000"/>
                <w:kern w:val="0"/>
                <w:sz w:val="24"/>
                <w:szCs w:val="24"/>
              </w:rPr>
              <w:t>不包含</w:t>
            </w:r>
            <w:r>
              <w:rPr>
                <w:rFonts w:ascii="Times New Roman" w:eastAsia="黑体" w:hAnsi="Times New Roman" w:cs="Times New Roman"/>
                <w:color w:val="000000"/>
                <w:kern w:val="0"/>
                <w:sz w:val="24"/>
                <w:szCs w:val="24"/>
              </w:rPr>
              <w:t>服务目标项</w:t>
            </w:r>
            <w:r w:rsidRPr="005A1F2D">
              <w:rPr>
                <w:rFonts w:ascii="Times New Roman" w:eastAsia="黑体" w:hAnsi="Times New Roman" w:cs="Times New Roman"/>
                <w:color w:val="000000"/>
                <w:kern w:val="0"/>
                <w:sz w:val="24"/>
                <w:szCs w:val="24"/>
              </w:rPr>
              <w:t>条款</w:t>
            </w:r>
            <w:r>
              <w:rPr>
                <w:rFonts w:ascii="Times New Roman" w:eastAsia="黑体" w:hAnsi="Times New Roman" w:cs="Times New Roman" w:hint="eastAsia"/>
                <w:color w:val="000000"/>
                <w:kern w:val="0"/>
                <w:sz w:val="24"/>
                <w:szCs w:val="24"/>
              </w:rPr>
              <w:t>的</w:t>
            </w:r>
            <w:r w:rsidRPr="005A1F2D">
              <w:rPr>
                <w:rFonts w:ascii="Times New Roman" w:eastAsia="黑体" w:hAnsi="Times New Roman" w:cs="Times New Roman"/>
                <w:color w:val="000000"/>
                <w:kern w:val="0"/>
                <w:sz w:val="24"/>
                <w:szCs w:val="24"/>
              </w:rPr>
              <w:t>，扣</w:t>
            </w:r>
            <w:r w:rsidRPr="005A1F2D">
              <w:rPr>
                <w:rFonts w:ascii="Times New Roman" w:eastAsia="黑体" w:hAnsi="Times New Roman" w:cs="Times New Roman"/>
                <w:color w:val="000000"/>
                <w:kern w:val="0"/>
                <w:sz w:val="24"/>
                <w:szCs w:val="24"/>
              </w:rPr>
              <w:t>3</w:t>
            </w:r>
            <w:r w:rsidRPr="005A1F2D">
              <w:rPr>
                <w:rFonts w:ascii="Times New Roman" w:eastAsia="黑体" w:hAnsi="Times New Roman" w:cs="Times New Roman"/>
                <w:color w:val="000000"/>
                <w:kern w:val="0"/>
                <w:sz w:val="24"/>
                <w:szCs w:val="24"/>
              </w:rPr>
              <w:t>分，扣完为止。</w:t>
            </w:r>
            <w:r w:rsidRPr="005A1F2D">
              <w:rPr>
                <w:rFonts w:ascii="Times New Roman" w:eastAsia="黑体" w:hAnsi="Times New Roman" w:cs="Times New Roman"/>
                <w:color w:val="000000"/>
                <w:kern w:val="0"/>
                <w:sz w:val="24"/>
                <w:szCs w:val="24"/>
              </w:rPr>
              <w:br/>
              <w:t>3</w:t>
            </w:r>
            <w:r w:rsidRPr="005A1F2D">
              <w:rPr>
                <w:rFonts w:ascii="Times New Roman" w:eastAsia="黑体" w:hAnsi="Times New Roman" w:cs="Times New Roman"/>
                <w:color w:val="000000"/>
                <w:kern w:val="0"/>
                <w:sz w:val="24"/>
                <w:szCs w:val="24"/>
              </w:rPr>
              <w:t>、</w:t>
            </w:r>
            <w:r w:rsidRPr="00D41D2B">
              <w:rPr>
                <w:rFonts w:ascii="Times New Roman" w:eastAsia="黑体" w:hAnsi="Times New Roman" w:cs="Times New Roman" w:hint="eastAsia"/>
                <w:b/>
                <w:color w:val="000000"/>
                <w:kern w:val="0"/>
                <w:sz w:val="24"/>
                <w:szCs w:val="24"/>
              </w:rPr>
              <w:t>服务计划</w:t>
            </w:r>
            <w:r>
              <w:rPr>
                <w:rFonts w:ascii="Times New Roman" w:eastAsia="黑体" w:hAnsi="Times New Roman" w:cs="Times New Roman" w:hint="eastAsia"/>
                <w:color w:val="000000"/>
                <w:kern w:val="0"/>
                <w:sz w:val="24"/>
                <w:szCs w:val="24"/>
              </w:rPr>
              <w:t>中关于</w:t>
            </w:r>
            <w:r w:rsidRPr="005A1F2D">
              <w:rPr>
                <w:rFonts w:ascii="Times New Roman" w:eastAsia="黑体" w:hAnsi="Times New Roman" w:cs="Times New Roman"/>
                <w:color w:val="000000"/>
                <w:kern w:val="0"/>
                <w:sz w:val="24"/>
                <w:szCs w:val="24"/>
              </w:rPr>
              <w:t>重点内容项的条款，</w:t>
            </w:r>
            <w:r>
              <w:rPr>
                <w:rFonts w:ascii="Times New Roman" w:eastAsia="黑体" w:hAnsi="Times New Roman" w:cs="Times New Roman" w:hint="eastAsia"/>
                <w:color w:val="000000"/>
                <w:kern w:val="0"/>
                <w:sz w:val="24"/>
                <w:szCs w:val="24"/>
              </w:rPr>
              <w:t>计划详细完整的。</w:t>
            </w:r>
            <w:r w:rsidRPr="005A1F2D">
              <w:rPr>
                <w:rFonts w:ascii="Times New Roman" w:eastAsia="黑体" w:hAnsi="Times New Roman" w:cs="Times New Roman"/>
                <w:color w:val="000000"/>
                <w:kern w:val="0"/>
                <w:sz w:val="24"/>
                <w:szCs w:val="24"/>
              </w:rPr>
              <w:t>每一项加</w:t>
            </w:r>
            <w:r w:rsidRPr="005A1F2D">
              <w:rPr>
                <w:rFonts w:ascii="Times New Roman" w:eastAsia="黑体" w:hAnsi="Times New Roman" w:cs="Times New Roman"/>
                <w:color w:val="000000"/>
                <w:kern w:val="0"/>
                <w:sz w:val="24"/>
                <w:szCs w:val="24"/>
              </w:rPr>
              <w:t>1</w:t>
            </w:r>
            <w:r w:rsidRPr="005A1F2D">
              <w:rPr>
                <w:rFonts w:ascii="Times New Roman" w:eastAsia="黑体" w:hAnsi="Times New Roman" w:cs="Times New Roman"/>
                <w:color w:val="000000"/>
                <w:kern w:val="0"/>
                <w:sz w:val="24"/>
                <w:szCs w:val="24"/>
              </w:rPr>
              <w:t>分，最高加</w:t>
            </w:r>
            <w:r w:rsidRPr="005A1F2D">
              <w:rPr>
                <w:rFonts w:ascii="Times New Roman" w:eastAsia="黑体" w:hAnsi="Times New Roman" w:cs="Times New Roman"/>
                <w:color w:val="000000"/>
                <w:kern w:val="0"/>
                <w:sz w:val="24"/>
                <w:szCs w:val="24"/>
              </w:rPr>
              <w:t>3</w:t>
            </w:r>
            <w:r w:rsidRPr="005A1F2D">
              <w:rPr>
                <w:rFonts w:ascii="Times New Roman" w:eastAsia="黑体" w:hAnsi="Times New Roman" w:cs="Times New Roman"/>
                <w:color w:val="000000"/>
                <w:kern w:val="0"/>
                <w:sz w:val="24"/>
                <w:szCs w:val="24"/>
              </w:rPr>
              <w:t>分。</w:t>
            </w:r>
            <w:r w:rsidRPr="005A1F2D">
              <w:rPr>
                <w:rFonts w:ascii="Times New Roman" w:eastAsia="黑体" w:hAnsi="Times New Roman" w:cs="Times New Roman"/>
                <w:color w:val="000000"/>
                <w:kern w:val="0"/>
                <w:sz w:val="24"/>
                <w:szCs w:val="24"/>
              </w:rPr>
              <w:br/>
            </w:r>
            <w:r w:rsidRPr="005A1F2D">
              <w:rPr>
                <w:rFonts w:ascii="Times New Roman" w:eastAsia="黑体" w:hAnsi="Times New Roman" w:cs="Times New Roman"/>
                <w:color w:val="000000"/>
                <w:kern w:val="0"/>
                <w:sz w:val="24"/>
                <w:szCs w:val="24"/>
              </w:rPr>
              <w:t>注</w:t>
            </w:r>
            <w:r w:rsidRPr="005A1F2D">
              <w:rPr>
                <w:rFonts w:ascii="Times New Roman" w:eastAsia="黑体" w:hAnsi="Times New Roman" w:cs="Times New Roman"/>
                <w:color w:val="000000"/>
                <w:kern w:val="0"/>
                <w:sz w:val="24"/>
                <w:szCs w:val="24"/>
              </w:rPr>
              <w:t>:</w:t>
            </w:r>
            <w:r w:rsidRPr="005A1F2D">
              <w:rPr>
                <w:rFonts w:ascii="Times New Roman" w:eastAsia="黑体" w:hAnsi="Times New Roman" w:cs="Times New Roman"/>
                <w:color w:val="000000"/>
                <w:kern w:val="0"/>
                <w:sz w:val="24"/>
                <w:szCs w:val="24"/>
              </w:rPr>
              <w:t>以</w:t>
            </w:r>
            <w:r w:rsidR="00D77EE0" w:rsidRPr="00D77EE0">
              <w:rPr>
                <w:rFonts w:ascii="Times New Roman" w:eastAsia="黑体" w:hAnsi="Times New Roman" w:cs="Times New Roman" w:hint="eastAsia"/>
                <w:b/>
                <w:color w:val="000000"/>
                <w:kern w:val="0"/>
                <w:sz w:val="24"/>
                <w:szCs w:val="24"/>
              </w:rPr>
              <w:t>服务计划</w:t>
            </w:r>
            <w:r w:rsidR="00D77EE0">
              <w:rPr>
                <w:rFonts w:ascii="Times New Roman" w:eastAsia="黑体" w:hAnsi="Times New Roman" w:cs="Times New Roman" w:hint="eastAsia"/>
                <w:color w:val="000000"/>
                <w:kern w:val="0"/>
                <w:sz w:val="24"/>
                <w:szCs w:val="24"/>
              </w:rPr>
              <w:t>中针对</w:t>
            </w:r>
            <w:r w:rsidR="00D77EE0">
              <w:rPr>
                <w:rFonts w:ascii="Times New Roman" w:eastAsia="黑体" w:hAnsi="Times New Roman" w:cs="Times New Roman"/>
                <w:color w:val="000000"/>
                <w:kern w:val="0"/>
                <w:sz w:val="24"/>
                <w:szCs w:val="24"/>
              </w:rPr>
              <w:t>采购需求</w:t>
            </w:r>
            <w:r w:rsidRPr="005A1F2D">
              <w:rPr>
                <w:rFonts w:ascii="Times New Roman" w:eastAsia="黑体" w:hAnsi="Times New Roman" w:cs="Times New Roman"/>
                <w:color w:val="000000"/>
                <w:kern w:val="0"/>
                <w:sz w:val="24"/>
                <w:szCs w:val="24"/>
              </w:rPr>
              <w:t>提供的</w:t>
            </w:r>
            <w:r w:rsidR="00D77EE0">
              <w:rPr>
                <w:rFonts w:ascii="Times New Roman" w:eastAsia="黑体" w:hAnsi="Times New Roman" w:cs="Times New Roman" w:hint="eastAsia"/>
                <w:color w:val="000000"/>
                <w:kern w:val="0"/>
                <w:sz w:val="24"/>
                <w:szCs w:val="24"/>
              </w:rPr>
              <w:t>内容</w:t>
            </w:r>
            <w:r w:rsidRPr="005A1F2D">
              <w:rPr>
                <w:rFonts w:ascii="Times New Roman" w:eastAsia="黑体" w:hAnsi="Times New Roman" w:cs="Times New Roman"/>
                <w:color w:val="000000"/>
                <w:kern w:val="0"/>
                <w:sz w:val="24"/>
                <w:szCs w:val="24"/>
              </w:rPr>
              <w:t>作为评审依据。</w:t>
            </w:r>
          </w:p>
        </w:tc>
        <w:tc>
          <w:tcPr>
            <w:tcW w:w="1134" w:type="dxa"/>
            <w:tcBorders>
              <w:top w:val="nil"/>
              <w:left w:val="nil"/>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0-60</w:t>
            </w:r>
            <w:r w:rsidRPr="005A1F2D">
              <w:rPr>
                <w:rFonts w:ascii="Times New Roman" w:eastAsia="黑体" w:hAnsi="Times New Roman" w:cs="Times New Roman"/>
                <w:color w:val="000000"/>
                <w:kern w:val="0"/>
                <w:sz w:val="24"/>
                <w:szCs w:val="24"/>
              </w:rPr>
              <w:t>分</w:t>
            </w:r>
          </w:p>
        </w:tc>
      </w:tr>
      <w:tr w:rsidR="0094200F" w:rsidRPr="005A1F2D" w:rsidTr="0094200F">
        <w:trPr>
          <w:trHeight w:val="3999"/>
          <w:jc w:val="center"/>
        </w:trPr>
        <w:tc>
          <w:tcPr>
            <w:tcW w:w="1129" w:type="dxa"/>
            <w:vMerge/>
            <w:tcBorders>
              <w:top w:val="nil"/>
              <w:left w:val="single" w:sz="4" w:space="0" w:color="auto"/>
              <w:bottom w:val="single" w:sz="4" w:space="0" w:color="auto"/>
              <w:right w:val="single" w:sz="4" w:space="0" w:color="auto"/>
            </w:tcBorders>
            <w:vAlign w:val="center"/>
            <w:hideMark/>
          </w:tcPr>
          <w:p w:rsidR="0094200F" w:rsidRPr="005A1F2D" w:rsidRDefault="0094200F" w:rsidP="0094200F">
            <w:pPr>
              <w:widowControl/>
              <w:jc w:val="left"/>
              <w:rPr>
                <w:rFonts w:ascii="Times New Roman" w:eastAsia="黑体"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需求分析</w:t>
            </w:r>
          </w:p>
        </w:tc>
        <w:tc>
          <w:tcPr>
            <w:tcW w:w="5528" w:type="dxa"/>
            <w:tcBorders>
              <w:top w:val="nil"/>
              <w:left w:val="nil"/>
              <w:bottom w:val="single" w:sz="4" w:space="0" w:color="auto"/>
              <w:right w:val="single" w:sz="4" w:space="0" w:color="auto"/>
            </w:tcBorders>
            <w:shd w:val="clear" w:color="auto" w:fill="auto"/>
            <w:vAlign w:val="center"/>
            <w:hideMark/>
          </w:tcPr>
          <w:p w:rsidR="0094200F" w:rsidRPr="005A1F2D" w:rsidRDefault="00D77EE0" w:rsidP="0094200F">
            <w:pPr>
              <w:widowControl/>
              <w:jc w:val="left"/>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根据</w:t>
            </w:r>
            <w:r>
              <w:rPr>
                <w:rFonts w:ascii="Times New Roman" w:eastAsia="黑体" w:hAnsi="Times New Roman" w:cs="Times New Roman" w:hint="eastAsia"/>
                <w:color w:val="000000"/>
                <w:kern w:val="0"/>
                <w:sz w:val="24"/>
                <w:szCs w:val="24"/>
              </w:rPr>
              <w:t>参选人</w:t>
            </w:r>
            <w:r w:rsidR="0094200F" w:rsidRPr="005A1F2D">
              <w:rPr>
                <w:rFonts w:ascii="Times New Roman" w:eastAsia="黑体" w:hAnsi="Times New Roman" w:cs="Times New Roman"/>
                <w:color w:val="000000"/>
                <w:kern w:val="0"/>
                <w:sz w:val="24"/>
                <w:szCs w:val="24"/>
              </w:rPr>
              <w:t>人对本项目服务需求的了解程度，</w:t>
            </w:r>
            <w:r>
              <w:rPr>
                <w:rFonts w:ascii="Times New Roman" w:eastAsia="黑体" w:hAnsi="Times New Roman" w:cs="Times New Roman"/>
                <w:color w:val="000000"/>
                <w:kern w:val="0"/>
                <w:sz w:val="24"/>
                <w:szCs w:val="24"/>
              </w:rPr>
              <w:t>对服务需求分析的合理性、针对性、全面性与本项目是否匹配，结合</w:t>
            </w:r>
            <w:r>
              <w:rPr>
                <w:rFonts w:ascii="Times New Roman" w:eastAsia="黑体" w:hAnsi="Times New Roman" w:cs="Times New Roman" w:hint="eastAsia"/>
                <w:color w:val="000000"/>
                <w:kern w:val="0"/>
                <w:sz w:val="24"/>
                <w:szCs w:val="24"/>
              </w:rPr>
              <w:t>参选</w:t>
            </w:r>
            <w:r w:rsidR="0094200F" w:rsidRPr="005A1F2D">
              <w:rPr>
                <w:rFonts w:ascii="Times New Roman" w:eastAsia="黑体" w:hAnsi="Times New Roman" w:cs="Times New Roman"/>
                <w:color w:val="000000"/>
                <w:kern w:val="0"/>
                <w:sz w:val="24"/>
                <w:szCs w:val="24"/>
              </w:rPr>
              <w:t>人自身的优势</w:t>
            </w:r>
            <w:proofErr w:type="gramStart"/>
            <w:r w:rsidR="0094200F" w:rsidRPr="005A1F2D">
              <w:rPr>
                <w:rFonts w:ascii="Times New Roman" w:eastAsia="黑体" w:hAnsi="Times New Roman" w:cs="Times New Roman"/>
                <w:color w:val="000000"/>
                <w:kern w:val="0"/>
                <w:sz w:val="24"/>
                <w:szCs w:val="24"/>
              </w:rPr>
              <w:t>做为</w:t>
            </w:r>
            <w:proofErr w:type="gramEnd"/>
            <w:r w:rsidR="0094200F" w:rsidRPr="005A1F2D">
              <w:rPr>
                <w:rFonts w:ascii="Times New Roman" w:eastAsia="黑体" w:hAnsi="Times New Roman" w:cs="Times New Roman"/>
                <w:color w:val="000000"/>
                <w:kern w:val="0"/>
                <w:sz w:val="24"/>
                <w:szCs w:val="24"/>
              </w:rPr>
              <w:t>评审因素，</w:t>
            </w:r>
            <w:r w:rsidR="0094200F" w:rsidRPr="005A1F2D">
              <w:rPr>
                <w:rFonts w:ascii="Times New Roman" w:eastAsia="黑体" w:hAnsi="Times New Roman" w:cs="Times New Roman"/>
                <w:color w:val="000000"/>
                <w:kern w:val="0"/>
                <w:sz w:val="24"/>
                <w:szCs w:val="24"/>
              </w:rPr>
              <w:br/>
              <w:t>1</w:t>
            </w:r>
            <w:r w:rsidR="0094200F">
              <w:rPr>
                <w:rFonts w:ascii="Times New Roman" w:eastAsia="黑体" w:hAnsi="Times New Roman" w:cs="Times New Roman"/>
                <w:color w:val="000000"/>
                <w:kern w:val="0"/>
                <w:sz w:val="24"/>
                <w:szCs w:val="24"/>
              </w:rPr>
              <w:t>）</w:t>
            </w:r>
            <w:r w:rsidR="0094200F" w:rsidRPr="005A1F2D">
              <w:rPr>
                <w:rFonts w:ascii="Times New Roman" w:eastAsia="黑体" w:hAnsi="Times New Roman" w:cs="Times New Roman"/>
                <w:color w:val="000000"/>
                <w:kern w:val="0"/>
                <w:sz w:val="24"/>
                <w:szCs w:val="24"/>
              </w:rPr>
              <w:t>对本项目服务描述的非常清晰，对服务需求分析的非常合理且具有针对性的，</w:t>
            </w:r>
            <w:proofErr w:type="gramStart"/>
            <w:r w:rsidR="0094200F" w:rsidRPr="005A1F2D">
              <w:rPr>
                <w:rFonts w:ascii="Times New Roman" w:eastAsia="黑体" w:hAnsi="Times New Roman" w:cs="Times New Roman"/>
                <w:color w:val="000000"/>
                <w:kern w:val="0"/>
                <w:sz w:val="24"/>
                <w:szCs w:val="24"/>
              </w:rPr>
              <w:t>做为</w:t>
            </w:r>
            <w:proofErr w:type="gramEnd"/>
            <w:r w:rsidR="0094200F" w:rsidRPr="005A1F2D">
              <w:rPr>
                <w:rFonts w:ascii="Times New Roman" w:eastAsia="黑体" w:hAnsi="Times New Roman" w:cs="Times New Roman"/>
                <w:color w:val="000000"/>
                <w:kern w:val="0"/>
                <w:sz w:val="24"/>
                <w:szCs w:val="24"/>
              </w:rPr>
              <w:t>供应</w:t>
            </w:r>
            <w:proofErr w:type="gramStart"/>
            <w:r w:rsidR="0094200F" w:rsidRPr="005A1F2D">
              <w:rPr>
                <w:rFonts w:ascii="Times New Roman" w:eastAsia="黑体" w:hAnsi="Times New Roman" w:cs="Times New Roman"/>
                <w:color w:val="000000"/>
                <w:kern w:val="0"/>
                <w:sz w:val="24"/>
                <w:szCs w:val="24"/>
              </w:rPr>
              <w:t>商服务本</w:t>
            </w:r>
            <w:proofErr w:type="gramEnd"/>
            <w:r w:rsidR="0094200F" w:rsidRPr="005A1F2D">
              <w:rPr>
                <w:rFonts w:ascii="Times New Roman" w:eastAsia="黑体" w:hAnsi="Times New Roman" w:cs="Times New Roman"/>
                <w:color w:val="000000"/>
                <w:kern w:val="0"/>
                <w:sz w:val="24"/>
                <w:szCs w:val="24"/>
              </w:rPr>
              <w:t>项目优势非常明显的得</w:t>
            </w:r>
            <w:r w:rsidR="0094200F" w:rsidRPr="005A1F2D">
              <w:rPr>
                <w:rFonts w:ascii="Times New Roman" w:eastAsia="黑体" w:hAnsi="Times New Roman" w:cs="Times New Roman"/>
                <w:color w:val="000000"/>
                <w:kern w:val="0"/>
                <w:sz w:val="24"/>
                <w:szCs w:val="24"/>
              </w:rPr>
              <w:t>5</w:t>
            </w:r>
            <w:r w:rsidR="0094200F" w:rsidRPr="005A1F2D">
              <w:rPr>
                <w:rFonts w:ascii="Times New Roman" w:eastAsia="黑体" w:hAnsi="Times New Roman" w:cs="Times New Roman"/>
                <w:color w:val="000000"/>
                <w:kern w:val="0"/>
                <w:sz w:val="24"/>
                <w:szCs w:val="24"/>
              </w:rPr>
              <w:t>分</w:t>
            </w:r>
            <w:r w:rsidR="0094200F" w:rsidRPr="005A1F2D">
              <w:rPr>
                <w:rFonts w:ascii="Times New Roman" w:eastAsia="黑体" w:hAnsi="Times New Roman" w:cs="Times New Roman"/>
                <w:color w:val="000000"/>
                <w:kern w:val="0"/>
                <w:sz w:val="24"/>
                <w:szCs w:val="24"/>
              </w:rPr>
              <w:t>:</w:t>
            </w:r>
            <w:r w:rsidR="0094200F" w:rsidRPr="005A1F2D">
              <w:rPr>
                <w:rFonts w:ascii="Times New Roman" w:eastAsia="黑体" w:hAnsi="Times New Roman" w:cs="Times New Roman"/>
                <w:color w:val="000000"/>
                <w:kern w:val="0"/>
                <w:sz w:val="24"/>
                <w:szCs w:val="24"/>
              </w:rPr>
              <w:br/>
              <w:t>2</w:t>
            </w:r>
            <w:r w:rsidR="0094200F">
              <w:rPr>
                <w:rFonts w:ascii="Times New Roman" w:eastAsia="黑体" w:hAnsi="Times New Roman" w:cs="Times New Roman"/>
                <w:color w:val="000000"/>
                <w:kern w:val="0"/>
                <w:sz w:val="24"/>
                <w:szCs w:val="24"/>
              </w:rPr>
              <w:t>）</w:t>
            </w:r>
            <w:r w:rsidR="0094200F" w:rsidRPr="005A1F2D">
              <w:rPr>
                <w:rFonts w:ascii="Times New Roman" w:eastAsia="黑体" w:hAnsi="Times New Roman" w:cs="Times New Roman"/>
                <w:color w:val="000000"/>
                <w:kern w:val="0"/>
                <w:sz w:val="24"/>
                <w:szCs w:val="24"/>
              </w:rPr>
              <w:t>对本项目服务需求具有一定的了解，对服务需求分析的比较合理且具有一定针对性的，且供应</w:t>
            </w:r>
            <w:proofErr w:type="gramStart"/>
            <w:r w:rsidR="0094200F" w:rsidRPr="005A1F2D">
              <w:rPr>
                <w:rFonts w:ascii="Times New Roman" w:eastAsia="黑体" w:hAnsi="Times New Roman" w:cs="Times New Roman"/>
                <w:color w:val="000000"/>
                <w:kern w:val="0"/>
                <w:sz w:val="24"/>
                <w:szCs w:val="24"/>
              </w:rPr>
              <w:t>商服务本</w:t>
            </w:r>
            <w:proofErr w:type="gramEnd"/>
            <w:r w:rsidR="0094200F" w:rsidRPr="005A1F2D">
              <w:rPr>
                <w:rFonts w:ascii="Times New Roman" w:eastAsia="黑体" w:hAnsi="Times New Roman" w:cs="Times New Roman"/>
                <w:color w:val="000000"/>
                <w:kern w:val="0"/>
                <w:sz w:val="24"/>
                <w:szCs w:val="24"/>
              </w:rPr>
              <w:t>项目具有一定优势得</w:t>
            </w:r>
            <w:r w:rsidR="0094200F" w:rsidRPr="005A1F2D">
              <w:rPr>
                <w:rFonts w:ascii="Times New Roman" w:eastAsia="黑体" w:hAnsi="Times New Roman" w:cs="Times New Roman"/>
                <w:color w:val="000000"/>
                <w:kern w:val="0"/>
                <w:sz w:val="24"/>
                <w:szCs w:val="24"/>
              </w:rPr>
              <w:t>3</w:t>
            </w:r>
            <w:r w:rsidR="0094200F" w:rsidRPr="005A1F2D">
              <w:rPr>
                <w:rFonts w:ascii="Times New Roman" w:eastAsia="黑体" w:hAnsi="Times New Roman" w:cs="Times New Roman"/>
                <w:color w:val="000000"/>
                <w:kern w:val="0"/>
                <w:sz w:val="24"/>
                <w:szCs w:val="24"/>
              </w:rPr>
              <w:t>分</w:t>
            </w:r>
            <w:r w:rsidR="0094200F">
              <w:rPr>
                <w:rFonts w:ascii="Times New Roman" w:eastAsia="黑体" w:hAnsi="Times New Roman" w:cs="Times New Roman"/>
                <w:color w:val="000000"/>
                <w:kern w:val="0"/>
                <w:sz w:val="24"/>
                <w:szCs w:val="24"/>
              </w:rPr>
              <w:t>；</w:t>
            </w:r>
            <w:r w:rsidR="0094200F" w:rsidRPr="005A1F2D">
              <w:rPr>
                <w:rFonts w:ascii="Times New Roman" w:eastAsia="黑体" w:hAnsi="Times New Roman" w:cs="Times New Roman"/>
                <w:color w:val="000000"/>
                <w:kern w:val="0"/>
                <w:sz w:val="24"/>
                <w:szCs w:val="24"/>
              </w:rPr>
              <w:br/>
              <w:t>3</w:t>
            </w:r>
            <w:r w:rsidR="0094200F">
              <w:rPr>
                <w:rFonts w:ascii="Times New Roman" w:eastAsia="黑体" w:hAnsi="Times New Roman" w:cs="Times New Roman"/>
                <w:color w:val="000000"/>
                <w:kern w:val="0"/>
                <w:sz w:val="24"/>
                <w:szCs w:val="24"/>
              </w:rPr>
              <w:t>）</w:t>
            </w:r>
            <w:r w:rsidR="0094200F" w:rsidRPr="005A1F2D">
              <w:rPr>
                <w:rFonts w:ascii="Times New Roman" w:eastAsia="黑体" w:hAnsi="Times New Roman" w:cs="Times New Roman"/>
                <w:color w:val="000000"/>
                <w:kern w:val="0"/>
                <w:sz w:val="24"/>
                <w:szCs w:val="24"/>
              </w:rPr>
              <w:t>对服务需求了解，对服务需求分析有缺项或是没有针对性的得</w:t>
            </w:r>
            <w:r w:rsidR="0094200F" w:rsidRPr="005A1F2D">
              <w:rPr>
                <w:rFonts w:ascii="Times New Roman" w:eastAsia="黑体" w:hAnsi="Times New Roman" w:cs="Times New Roman"/>
                <w:color w:val="000000"/>
                <w:kern w:val="0"/>
                <w:sz w:val="24"/>
                <w:szCs w:val="24"/>
              </w:rPr>
              <w:t>1</w:t>
            </w:r>
            <w:r w:rsidR="0094200F" w:rsidRPr="005A1F2D">
              <w:rPr>
                <w:rFonts w:ascii="Times New Roman" w:eastAsia="黑体" w:hAnsi="Times New Roman" w:cs="Times New Roman"/>
                <w:color w:val="000000"/>
                <w:kern w:val="0"/>
                <w:sz w:val="24"/>
                <w:szCs w:val="24"/>
              </w:rPr>
              <w:t>分。</w:t>
            </w:r>
            <w:r w:rsidR="0094200F" w:rsidRPr="005A1F2D">
              <w:rPr>
                <w:rFonts w:ascii="Times New Roman" w:eastAsia="黑体" w:hAnsi="Times New Roman" w:cs="Times New Roman"/>
                <w:color w:val="000000"/>
                <w:kern w:val="0"/>
                <w:sz w:val="24"/>
                <w:szCs w:val="24"/>
              </w:rPr>
              <w:br/>
              <w:t>4</w:t>
            </w:r>
            <w:r w:rsidR="0094200F">
              <w:rPr>
                <w:rFonts w:ascii="Times New Roman" w:eastAsia="黑体" w:hAnsi="Times New Roman" w:cs="Times New Roman"/>
                <w:color w:val="000000"/>
                <w:kern w:val="0"/>
                <w:sz w:val="24"/>
                <w:szCs w:val="24"/>
              </w:rPr>
              <w:t>）</w:t>
            </w:r>
            <w:r w:rsidR="0094200F" w:rsidRPr="005A1F2D">
              <w:rPr>
                <w:rFonts w:ascii="Times New Roman" w:eastAsia="黑体" w:hAnsi="Times New Roman" w:cs="Times New Roman"/>
                <w:color w:val="000000"/>
                <w:kern w:val="0"/>
                <w:sz w:val="24"/>
                <w:szCs w:val="24"/>
              </w:rPr>
              <w:t>其他不得分。</w:t>
            </w:r>
          </w:p>
        </w:tc>
        <w:tc>
          <w:tcPr>
            <w:tcW w:w="1134" w:type="dxa"/>
            <w:tcBorders>
              <w:top w:val="nil"/>
              <w:left w:val="nil"/>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0-5</w:t>
            </w:r>
            <w:r w:rsidRPr="005A1F2D">
              <w:rPr>
                <w:rFonts w:ascii="Times New Roman" w:eastAsia="黑体" w:hAnsi="Times New Roman" w:cs="Times New Roman"/>
                <w:color w:val="000000"/>
                <w:kern w:val="0"/>
                <w:sz w:val="24"/>
                <w:szCs w:val="24"/>
              </w:rPr>
              <w:t>分</w:t>
            </w:r>
          </w:p>
        </w:tc>
      </w:tr>
      <w:tr w:rsidR="0094200F" w:rsidRPr="005A1F2D" w:rsidTr="0094200F">
        <w:trPr>
          <w:trHeight w:val="2400"/>
          <w:jc w:val="center"/>
        </w:trPr>
        <w:tc>
          <w:tcPr>
            <w:tcW w:w="1129" w:type="dxa"/>
            <w:vMerge/>
            <w:tcBorders>
              <w:top w:val="nil"/>
              <w:left w:val="single" w:sz="4" w:space="0" w:color="auto"/>
              <w:bottom w:val="single" w:sz="4" w:space="0" w:color="auto"/>
              <w:right w:val="single" w:sz="4" w:space="0" w:color="auto"/>
            </w:tcBorders>
            <w:vAlign w:val="center"/>
            <w:hideMark/>
          </w:tcPr>
          <w:p w:rsidR="0094200F" w:rsidRPr="005A1F2D" w:rsidRDefault="0094200F" w:rsidP="0094200F">
            <w:pPr>
              <w:widowControl/>
              <w:jc w:val="left"/>
              <w:rPr>
                <w:rFonts w:ascii="Times New Roman" w:eastAsia="黑体" w:hAnsi="Times New Roman" w:cs="Times New Roman"/>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94200F" w:rsidRPr="005A1F2D" w:rsidRDefault="00D77EE0" w:rsidP="0094200F">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hint="eastAsia"/>
                <w:color w:val="000000"/>
                <w:kern w:val="0"/>
                <w:sz w:val="24"/>
                <w:szCs w:val="24"/>
              </w:rPr>
              <w:t>专家资质</w:t>
            </w:r>
          </w:p>
        </w:tc>
        <w:tc>
          <w:tcPr>
            <w:tcW w:w="5528" w:type="dxa"/>
            <w:tcBorders>
              <w:top w:val="nil"/>
              <w:left w:val="nil"/>
              <w:bottom w:val="single" w:sz="4" w:space="0" w:color="auto"/>
              <w:right w:val="single" w:sz="4" w:space="0" w:color="auto"/>
            </w:tcBorders>
            <w:shd w:val="clear" w:color="auto" w:fill="auto"/>
            <w:vAlign w:val="center"/>
            <w:hideMark/>
          </w:tcPr>
          <w:p w:rsidR="0094200F" w:rsidRPr="005A1F2D" w:rsidRDefault="00BF452F" w:rsidP="00A31A6B">
            <w:pPr>
              <w:widowControl/>
              <w:jc w:val="left"/>
              <w:rPr>
                <w:rFonts w:ascii="Times New Roman" w:eastAsia="黑体" w:hAnsi="Times New Roman" w:cs="Times New Roman"/>
                <w:color w:val="000000"/>
                <w:kern w:val="0"/>
                <w:sz w:val="24"/>
                <w:szCs w:val="24"/>
              </w:rPr>
            </w:pPr>
            <w:bookmarkStart w:id="7" w:name="_GoBack"/>
            <w:r>
              <w:rPr>
                <w:rFonts w:ascii="Times New Roman" w:eastAsia="黑体" w:hAnsi="Times New Roman" w:cs="Times New Roman"/>
                <w:color w:val="000000"/>
                <w:kern w:val="0"/>
                <w:sz w:val="24"/>
                <w:szCs w:val="24"/>
              </w:rPr>
              <w:t>对</w:t>
            </w:r>
            <w:r>
              <w:rPr>
                <w:rFonts w:ascii="Times New Roman" w:eastAsia="黑体" w:hAnsi="Times New Roman" w:cs="Times New Roman" w:hint="eastAsia"/>
                <w:color w:val="000000"/>
                <w:kern w:val="0"/>
                <w:sz w:val="24"/>
                <w:szCs w:val="24"/>
              </w:rPr>
              <w:t>参选</w:t>
            </w:r>
            <w:r>
              <w:rPr>
                <w:rFonts w:ascii="Times New Roman" w:eastAsia="黑体" w:hAnsi="Times New Roman" w:cs="Times New Roman"/>
                <w:color w:val="000000"/>
                <w:kern w:val="0"/>
                <w:sz w:val="24"/>
                <w:szCs w:val="24"/>
              </w:rPr>
              <w:t>人项目方案</w:t>
            </w:r>
            <w:r w:rsidR="0094200F">
              <w:rPr>
                <w:rFonts w:ascii="Times New Roman" w:eastAsia="黑体" w:hAnsi="Times New Roman" w:cs="Times New Roman"/>
                <w:color w:val="000000"/>
                <w:kern w:val="0"/>
                <w:sz w:val="24"/>
                <w:szCs w:val="24"/>
              </w:rPr>
              <w:t>阐述的工作依据、原则，</w:t>
            </w:r>
            <w:r w:rsidR="0094200F">
              <w:rPr>
                <w:rFonts w:ascii="Times New Roman" w:eastAsia="黑体" w:hAnsi="Times New Roman" w:cs="Times New Roman" w:hint="eastAsia"/>
                <w:color w:val="000000"/>
                <w:kern w:val="0"/>
                <w:sz w:val="24"/>
                <w:szCs w:val="24"/>
              </w:rPr>
              <w:t>提供</w:t>
            </w:r>
            <w:r w:rsidR="0094200F" w:rsidRPr="005A1F2D">
              <w:rPr>
                <w:rFonts w:ascii="Times New Roman" w:eastAsia="黑体" w:hAnsi="Times New Roman" w:cs="Times New Roman"/>
                <w:color w:val="000000"/>
                <w:kern w:val="0"/>
                <w:sz w:val="24"/>
                <w:szCs w:val="24"/>
              </w:rPr>
              <w:t>专家</w:t>
            </w:r>
            <w:r w:rsidR="0094200F">
              <w:rPr>
                <w:rFonts w:ascii="Times New Roman" w:eastAsia="黑体" w:hAnsi="Times New Roman" w:cs="Times New Roman" w:hint="eastAsia"/>
                <w:color w:val="000000"/>
                <w:kern w:val="0"/>
                <w:sz w:val="24"/>
                <w:szCs w:val="24"/>
              </w:rPr>
              <w:t>的资历与专业性</w:t>
            </w:r>
            <w:r w:rsidR="0094200F" w:rsidRPr="005A1F2D">
              <w:rPr>
                <w:rFonts w:ascii="Times New Roman" w:eastAsia="黑体" w:hAnsi="Times New Roman" w:cs="Times New Roman"/>
                <w:color w:val="000000"/>
                <w:kern w:val="0"/>
                <w:sz w:val="24"/>
                <w:szCs w:val="24"/>
              </w:rPr>
              <w:t>进行综合评分</w:t>
            </w:r>
            <w:bookmarkEnd w:id="7"/>
            <w:r w:rsidR="0094200F">
              <w:rPr>
                <w:rFonts w:ascii="Times New Roman" w:eastAsia="黑体" w:hAnsi="Times New Roman" w:cs="Times New Roman"/>
                <w:color w:val="000000"/>
                <w:kern w:val="0"/>
                <w:sz w:val="24"/>
                <w:szCs w:val="24"/>
              </w:rPr>
              <w:t>；</w:t>
            </w:r>
            <w:r w:rsidR="0094200F" w:rsidRPr="005A1F2D">
              <w:rPr>
                <w:rFonts w:ascii="Times New Roman" w:eastAsia="黑体" w:hAnsi="Times New Roman" w:cs="Times New Roman"/>
                <w:color w:val="000000"/>
                <w:kern w:val="0"/>
                <w:sz w:val="24"/>
                <w:szCs w:val="24"/>
              </w:rPr>
              <w:br/>
              <w:t>1</w:t>
            </w:r>
            <w:r w:rsidR="0094200F">
              <w:rPr>
                <w:rFonts w:ascii="Times New Roman" w:eastAsia="黑体" w:hAnsi="Times New Roman" w:cs="Times New Roman"/>
                <w:color w:val="000000"/>
                <w:kern w:val="0"/>
                <w:sz w:val="24"/>
                <w:szCs w:val="24"/>
              </w:rPr>
              <w:t>）</w:t>
            </w:r>
            <w:r w:rsidR="0094200F" w:rsidRPr="005A1F2D">
              <w:rPr>
                <w:rFonts w:ascii="Times New Roman" w:eastAsia="黑体" w:hAnsi="Times New Roman" w:cs="Times New Roman"/>
                <w:color w:val="000000"/>
                <w:kern w:val="0"/>
                <w:sz w:val="24"/>
                <w:szCs w:val="24"/>
              </w:rPr>
              <w:t>专家</w:t>
            </w:r>
            <w:r w:rsidR="0094200F">
              <w:rPr>
                <w:rFonts w:ascii="Times New Roman" w:eastAsia="黑体" w:hAnsi="Times New Roman" w:cs="Times New Roman" w:hint="eastAsia"/>
                <w:color w:val="000000"/>
                <w:kern w:val="0"/>
                <w:sz w:val="24"/>
                <w:szCs w:val="24"/>
              </w:rPr>
              <w:t>资历</w:t>
            </w:r>
            <w:r w:rsidR="00A31A6B">
              <w:rPr>
                <w:rFonts w:ascii="Times New Roman" w:eastAsia="黑体" w:hAnsi="Times New Roman" w:cs="Times New Roman" w:hint="eastAsia"/>
                <w:color w:val="000000"/>
                <w:kern w:val="0"/>
                <w:sz w:val="24"/>
                <w:szCs w:val="24"/>
              </w:rPr>
              <w:t>水平与专业性强，</w:t>
            </w:r>
            <w:r w:rsidR="0094200F" w:rsidRPr="005A1F2D">
              <w:rPr>
                <w:rFonts w:ascii="Times New Roman" w:eastAsia="黑体" w:hAnsi="Times New Roman" w:cs="Times New Roman"/>
                <w:color w:val="000000"/>
                <w:kern w:val="0"/>
                <w:sz w:val="24"/>
                <w:szCs w:val="24"/>
              </w:rPr>
              <w:t>得</w:t>
            </w:r>
            <w:r w:rsidR="0094200F" w:rsidRPr="005A1F2D">
              <w:rPr>
                <w:rFonts w:ascii="Times New Roman" w:eastAsia="黑体" w:hAnsi="Times New Roman" w:cs="Times New Roman"/>
                <w:color w:val="000000"/>
                <w:kern w:val="0"/>
                <w:sz w:val="24"/>
                <w:szCs w:val="24"/>
              </w:rPr>
              <w:t>5</w:t>
            </w:r>
            <w:r w:rsidR="0094200F" w:rsidRPr="005A1F2D">
              <w:rPr>
                <w:rFonts w:ascii="Times New Roman" w:eastAsia="黑体" w:hAnsi="Times New Roman" w:cs="Times New Roman"/>
                <w:color w:val="000000"/>
                <w:kern w:val="0"/>
                <w:sz w:val="24"/>
                <w:szCs w:val="24"/>
              </w:rPr>
              <w:t>分，</w:t>
            </w:r>
            <w:r w:rsidR="0094200F" w:rsidRPr="005A1F2D">
              <w:rPr>
                <w:rFonts w:ascii="Times New Roman" w:eastAsia="黑体" w:hAnsi="Times New Roman" w:cs="Times New Roman"/>
                <w:color w:val="000000"/>
                <w:kern w:val="0"/>
                <w:sz w:val="24"/>
                <w:szCs w:val="24"/>
              </w:rPr>
              <w:br/>
              <w:t>2</w:t>
            </w:r>
            <w:r w:rsidR="0094200F">
              <w:rPr>
                <w:rFonts w:ascii="Times New Roman" w:eastAsia="黑体" w:hAnsi="Times New Roman" w:cs="Times New Roman"/>
                <w:color w:val="000000"/>
                <w:kern w:val="0"/>
                <w:sz w:val="24"/>
                <w:szCs w:val="24"/>
              </w:rPr>
              <w:t>）</w:t>
            </w:r>
            <w:r w:rsidR="00A31A6B" w:rsidRPr="005A1F2D">
              <w:rPr>
                <w:rFonts w:ascii="Times New Roman" w:eastAsia="黑体" w:hAnsi="Times New Roman" w:cs="Times New Roman"/>
                <w:color w:val="000000"/>
                <w:kern w:val="0"/>
                <w:sz w:val="24"/>
                <w:szCs w:val="24"/>
              </w:rPr>
              <w:t>专家</w:t>
            </w:r>
            <w:r w:rsidR="00A31A6B">
              <w:rPr>
                <w:rFonts w:ascii="Times New Roman" w:eastAsia="黑体" w:hAnsi="Times New Roman" w:cs="Times New Roman" w:hint="eastAsia"/>
                <w:color w:val="000000"/>
                <w:kern w:val="0"/>
                <w:sz w:val="24"/>
                <w:szCs w:val="24"/>
              </w:rPr>
              <w:t>资历水平与专业性较强，</w:t>
            </w:r>
            <w:r w:rsidR="0094200F" w:rsidRPr="005A1F2D">
              <w:rPr>
                <w:rFonts w:ascii="Times New Roman" w:eastAsia="黑体" w:hAnsi="Times New Roman" w:cs="Times New Roman"/>
                <w:color w:val="000000"/>
                <w:kern w:val="0"/>
                <w:sz w:val="24"/>
                <w:szCs w:val="24"/>
              </w:rPr>
              <w:t>得</w:t>
            </w:r>
            <w:r w:rsidR="0094200F" w:rsidRPr="005A1F2D">
              <w:rPr>
                <w:rFonts w:ascii="Times New Roman" w:eastAsia="黑体" w:hAnsi="Times New Roman" w:cs="Times New Roman"/>
                <w:color w:val="000000"/>
                <w:kern w:val="0"/>
                <w:sz w:val="24"/>
                <w:szCs w:val="24"/>
              </w:rPr>
              <w:t>3</w:t>
            </w:r>
            <w:r w:rsidR="0094200F" w:rsidRPr="005A1F2D">
              <w:rPr>
                <w:rFonts w:ascii="Times New Roman" w:eastAsia="黑体" w:hAnsi="Times New Roman" w:cs="Times New Roman"/>
                <w:color w:val="000000"/>
                <w:kern w:val="0"/>
                <w:sz w:val="24"/>
                <w:szCs w:val="24"/>
              </w:rPr>
              <w:t>分，</w:t>
            </w:r>
            <w:r w:rsidR="0094200F" w:rsidRPr="005A1F2D">
              <w:rPr>
                <w:rFonts w:ascii="Times New Roman" w:eastAsia="黑体" w:hAnsi="Times New Roman" w:cs="Times New Roman"/>
                <w:color w:val="000000"/>
                <w:kern w:val="0"/>
                <w:sz w:val="24"/>
                <w:szCs w:val="24"/>
              </w:rPr>
              <w:br/>
              <w:t>3</w:t>
            </w:r>
            <w:r w:rsidR="0094200F">
              <w:rPr>
                <w:rFonts w:ascii="Times New Roman" w:eastAsia="黑体" w:hAnsi="Times New Roman" w:cs="Times New Roman"/>
                <w:color w:val="000000"/>
                <w:kern w:val="0"/>
                <w:sz w:val="24"/>
                <w:szCs w:val="24"/>
              </w:rPr>
              <w:t>）</w:t>
            </w:r>
            <w:r w:rsidR="00A31A6B" w:rsidRPr="005A1F2D">
              <w:rPr>
                <w:rFonts w:ascii="Times New Roman" w:eastAsia="黑体" w:hAnsi="Times New Roman" w:cs="Times New Roman"/>
                <w:color w:val="000000"/>
                <w:kern w:val="0"/>
                <w:sz w:val="24"/>
                <w:szCs w:val="24"/>
              </w:rPr>
              <w:t>专家</w:t>
            </w:r>
            <w:r w:rsidR="00A31A6B">
              <w:rPr>
                <w:rFonts w:ascii="Times New Roman" w:eastAsia="黑体" w:hAnsi="Times New Roman" w:cs="Times New Roman" w:hint="eastAsia"/>
                <w:color w:val="000000"/>
                <w:kern w:val="0"/>
                <w:sz w:val="24"/>
                <w:szCs w:val="24"/>
              </w:rPr>
              <w:t>资历水平与专业性一般</w:t>
            </w:r>
            <w:r w:rsidR="0094200F" w:rsidRPr="005A1F2D">
              <w:rPr>
                <w:rFonts w:ascii="Times New Roman" w:eastAsia="黑体" w:hAnsi="Times New Roman" w:cs="Times New Roman"/>
                <w:color w:val="000000"/>
                <w:kern w:val="0"/>
                <w:sz w:val="24"/>
                <w:szCs w:val="24"/>
              </w:rPr>
              <w:t>，得</w:t>
            </w:r>
            <w:r w:rsidR="0094200F" w:rsidRPr="005A1F2D">
              <w:rPr>
                <w:rFonts w:ascii="Times New Roman" w:eastAsia="黑体" w:hAnsi="Times New Roman" w:cs="Times New Roman"/>
                <w:color w:val="000000"/>
                <w:kern w:val="0"/>
                <w:sz w:val="24"/>
                <w:szCs w:val="24"/>
              </w:rPr>
              <w:t>1</w:t>
            </w:r>
            <w:r w:rsidR="0094200F" w:rsidRPr="005A1F2D">
              <w:rPr>
                <w:rFonts w:ascii="Times New Roman" w:eastAsia="黑体" w:hAnsi="Times New Roman" w:cs="Times New Roman"/>
                <w:color w:val="000000"/>
                <w:kern w:val="0"/>
                <w:sz w:val="24"/>
                <w:szCs w:val="24"/>
              </w:rPr>
              <w:t>分</w:t>
            </w:r>
            <w:r w:rsidR="0094200F">
              <w:rPr>
                <w:rFonts w:ascii="Times New Roman" w:eastAsia="黑体" w:hAnsi="Times New Roman" w:cs="Times New Roman"/>
                <w:color w:val="000000"/>
                <w:kern w:val="0"/>
                <w:sz w:val="24"/>
                <w:szCs w:val="24"/>
              </w:rPr>
              <w:t>；</w:t>
            </w:r>
            <w:r w:rsidR="0094200F" w:rsidRPr="005A1F2D">
              <w:rPr>
                <w:rFonts w:ascii="Times New Roman" w:eastAsia="黑体" w:hAnsi="Times New Roman" w:cs="Times New Roman"/>
                <w:color w:val="000000"/>
                <w:kern w:val="0"/>
                <w:sz w:val="24"/>
                <w:szCs w:val="24"/>
              </w:rPr>
              <w:br/>
              <w:t>4</w:t>
            </w:r>
            <w:r w:rsidR="0094200F">
              <w:rPr>
                <w:rFonts w:ascii="Times New Roman" w:eastAsia="黑体" w:hAnsi="Times New Roman" w:cs="Times New Roman"/>
                <w:color w:val="000000"/>
                <w:kern w:val="0"/>
                <w:sz w:val="24"/>
                <w:szCs w:val="24"/>
              </w:rPr>
              <w:t>）</w:t>
            </w:r>
            <w:r w:rsidR="0094200F">
              <w:rPr>
                <w:rFonts w:ascii="Times New Roman" w:eastAsia="黑体" w:hAnsi="Times New Roman" w:cs="Times New Roman" w:hint="eastAsia"/>
                <w:color w:val="000000"/>
                <w:kern w:val="0"/>
                <w:sz w:val="24"/>
                <w:szCs w:val="24"/>
              </w:rPr>
              <w:t>专家</w:t>
            </w:r>
            <w:r w:rsidR="00A31A6B">
              <w:rPr>
                <w:rFonts w:ascii="Times New Roman" w:eastAsia="黑体" w:hAnsi="Times New Roman" w:cs="Times New Roman" w:hint="eastAsia"/>
                <w:color w:val="000000"/>
                <w:kern w:val="0"/>
                <w:sz w:val="24"/>
                <w:szCs w:val="24"/>
              </w:rPr>
              <w:t>资历水平与专业性较弱，</w:t>
            </w:r>
            <w:r w:rsidR="0094200F" w:rsidRPr="005A1F2D">
              <w:rPr>
                <w:rFonts w:ascii="Times New Roman" w:eastAsia="黑体" w:hAnsi="Times New Roman" w:cs="Times New Roman"/>
                <w:color w:val="000000"/>
                <w:kern w:val="0"/>
                <w:sz w:val="24"/>
                <w:szCs w:val="24"/>
              </w:rPr>
              <w:t>或未提供相关内容不得分。</w:t>
            </w:r>
          </w:p>
        </w:tc>
        <w:tc>
          <w:tcPr>
            <w:tcW w:w="1134" w:type="dxa"/>
            <w:tcBorders>
              <w:top w:val="nil"/>
              <w:left w:val="nil"/>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0-5</w:t>
            </w:r>
            <w:r w:rsidRPr="005A1F2D">
              <w:rPr>
                <w:rFonts w:ascii="Times New Roman" w:eastAsia="黑体" w:hAnsi="Times New Roman" w:cs="Times New Roman"/>
                <w:color w:val="000000"/>
                <w:kern w:val="0"/>
                <w:sz w:val="24"/>
                <w:szCs w:val="24"/>
              </w:rPr>
              <w:t>分</w:t>
            </w:r>
          </w:p>
        </w:tc>
      </w:tr>
      <w:tr w:rsidR="0094200F" w:rsidRPr="005A1F2D" w:rsidTr="0094200F">
        <w:trPr>
          <w:trHeight w:val="1549"/>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200F" w:rsidRPr="005A1F2D" w:rsidRDefault="0094200F" w:rsidP="0094200F">
            <w:pPr>
              <w:widowControl/>
              <w:jc w:val="center"/>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lastRenderedPageBreak/>
              <w:t>价格分</w:t>
            </w:r>
            <w:r w:rsidRPr="005A1F2D">
              <w:rPr>
                <w:rFonts w:ascii="Times New Roman" w:eastAsia="黑体" w:hAnsi="Times New Roman" w:cs="Times New Roman"/>
                <w:color w:val="000000"/>
                <w:kern w:val="0"/>
                <w:sz w:val="24"/>
                <w:szCs w:val="24"/>
              </w:rPr>
              <w:br/>
            </w:r>
            <w:r w:rsidRPr="005A1F2D">
              <w:rPr>
                <w:rFonts w:ascii="Times New Roman" w:eastAsia="黑体" w:hAnsi="Times New Roman" w:cs="Times New Roman"/>
                <w:color w:val="000000"/>
                <w:kern w:val="0"/>
                <w:sz w:val="24"/>
                <w:szCs w:val="24"/>
              </w:rPr>
              <w:t>（</w:t>
            </w:r>
            <w:r w:rsidRPr="005A1F2D">
              <w:rPr>
                <w:rFonts w:ascii="Times New Roman" w:eastAsia="黑体" w:hAnsi="Times New Roman" w:cs="Times New Roman"/>
                <w:color w:val="000000"/>
                <w:kern w:val="0"/>
                <w:sz w:val="24"/>
                <w:szCs w:val="24"/>
              </w:rPr>
              <w:t>30</w:t>
            </w:r>
            <w:r w:rsidRPr="005A1F2D">
              <w:rPr>
                <w:rFonts w:ascii="Times New Roman" w:eastAsia="黑体" w:hAnsi="Times New Roman" w:cs="Times New Roman"/>
                <w:color w:val="000000"/>
                <w:kern w:val="0"/>
                <w:sz w:val="24"/>
                <w:szCs w:val="24"/>
              </w:rPr>
              <w:t>分）</w:t>
            </w:r>
          </w:p>
        </w:tc>
        <w:tc>
          <w:tcPr>
            <w:tcW w:w="7938" w:type="dxa"/>
            <w:gridSpan w:val="3"/>
            <w:tcBorders>
              <w:top w:val="single" w:sz="4" w:space="0" w:color="auto"/>
              <w:left w:val="nil"/>
              <w:bottom w:val="single" w:sz="4" w:space="0" w:color="auto"/>
              <w:right w:val="single" w:sz="4" w:space="0" w:color="auto"/>
            </w:tcBorders>
            <w:shd w:val="clear" w:color="auto" w:fill="auto"/>
            <w:vAlign w:val="center"/>
            <w:hideMark/>
          </w:tcPr>
          <w:p w:rsidR="0094200F" w:rsidRPr="005A1F2D" w:rsidRDefault="0094200F" w:rsidP="00D77EE0">
            <w:pPr>
              <w:widowControl/>
              <w:jc w:val="left"/>
              <w:rPr>
                <w:rFonts w:ascii="Times New Roman" w:eastAsia="黑体" w:hAnsi="Times New Roman" w:cs="Times New Roman"/>
                <w:color w:val="000000"/>
                <w:kern w:val="0"/>
                <w:sz w:val="24"/>
                <w:szCs w:val="24"/>
              </w:rPr>
            </w:pPr>
            <w:r w:rsidRPr="005A1F2D">
              <w:rPr>
                <w:rFonts w:ascii="Times New Roman" w:eastAsia="黑体" w:hAnsi="Times New Roman" w:cs="Times New Roman"/>
                <w:color w:val="000000"/>
                <w:kern w:val="0"/>
                <w:sz w:val="24"/>
                <w:szCs w:val="24"/>
              </w:rPr>
              <w:t>价格</w:t>
            </w:r>
            <w:proofErr w:type="gramStart"/>
            <w:r w:rsidRPr="005A1F2D">
              <w:rPr>
                <w:rFonts w:ascii="Times New Roman" w:eastAsia="黑体" w:hAnsi="Times New Roman" w:cs="Times New Roman"/>
                <w:color w:val="000000"/>
                <w:kern w:val="0"/>
                <w:sz w:val="24"/>
                <w:szCs w:val="24"/>
              </w:rPr>
              <w:t>分统一</w:t>
            </w:r>
            <w:proofErr w:type="gramEnd"/>
            <w:r w:rsidRPr="005A1F2D">
              <w:rPr>
                <w:rFonts w:ascii="Times New Roman" w:eastAsia="黑体" w:hAnsi="Times New Roman" w:cs="Times New Roman"/>
                <w:color w:val="000000"/>
                <w:kern w:val="0"/>
                <w:sz w:val="24"/>
                <w:szCs w:val="24"/>
              </w:rPr>
              <w:t>采用低价优先法，即满足</w:t>
            </w:r>
            <w:r w:rsidR="00D77EE0">
              <w:rPr>
                <w:rFonts w:ascii="Times New Roman" w:eastAsia="黑体" w:hAnsi="Times New Roman" w:cs="Times New Roman" w:hint="eastAsia"/>
                <w:color w:val="000000"/>
                <w:kern w:val="0"/>
                <w:sz w:val="24"/>
                <w:szCs w:val="24"/>
              </w:rPr>
              <w:t>比选</w:t>
            </w:r>
            <w:r w:rsidR="00D77EE0">
              <w:rPr>
                <w:rFonts w:ascii="Times New Roman" w:eastAsia="黑体" w:hAnsi="Times New Roman" w:cs="Times New Roman"/>
                <w:color w:val="000000"/>
                <w:kern w:val="0"/>
                <w:sz w:val="24"/>
                <w:szCs w:val="24"/>
              </w:rPr>
              <w:t>文件要求且</w:t>
            </w:r>
            <w:r w:rsidRPr="005A1F2D">
              <w:rPr>
                <w:rFonts w:ascii="Times New Roman" w:eastAsia="黑体" w:hAnsi="Times New Roman" w:cs="Times New Roman"/>
                <w:color w:val="000000"/>
                <w:kern w:val="0"/>
                <w:sz w:val="24"/>
                <w:szCs w:val="24"/>
              </w:rPr>
              <w:t>价格最低的报价为评标基准价，其价格分为满分</w:t>
            </w:r>
            <w:r w:rsidRPr="005A1F2D">
              <w:rPr>
                <w:rFonts w:ascii="Times New Roman" w:eastAsia="黑体" w:hAnsi="Times New Roman" w:cs="Times New Roman"/>
                <w:color w:val="000000"/>
                <w:kern w:val="0"/>
                <w:sz w:val="24"/>
                <w:szCs w:val="24"/>
              </w:rPr>
              <w:t>30</w:t>
            </w:r>
            <w:r w:rsidRPr="005A1F2D">
              <w:rPr>
                <w:rFonts w:ascii="Times New Roman" w:eastAsia="黑体" w:hAnsi="Times New Roman" w:cs="Times New Roman"/>
                <w:color w:val="000000"/>
                <w:kern w:val="0"/>
                <w:sz w:val="24"/>
                <w:szCs w:val="24"/>
              </w:rPr>
              <w:t>分。其他投标人的价格</w:t>
            </w:r>
            <w:proofErr w:type="gramStart"/>
            <w:r w:rsidRPr="005A1F2D">
              <w:rPr>
                <w:rFonts w:ascii="Times New Roman" w:eastAsia="黑体" w:hAnsi="Times New Roman" w:cs="Times New Roman"/>
                <w:color w:val="000000"/>
                <w:kern w:val="0"/>
                <w:sz w:val="24"/>
                <w:szCs w:val="24"/>
              </w:rPr>
              <w:t>分统一</w:t>
            </w:r>
            <w:proofErr w:type="gramEnd"/>
            <w:r w:rsidRPr="005A1F2D">
              <w:rPr>
                <w:rFonts w:ascii="Times New Roman" w:eastAsia="黑体" w:hAnsi="Times New Roman" w:cs="Times New Roman"/>
                <w:color w:val="000000"/>
                <w:kern w:val="0"/>
                <w:sz w:val="24"/>
                <w:szCs w:val="24"/>
              </w:rPr>
              <w:t>按照下列公式计算</w:t>
            </w:r>
            <w:r w:rsidRPr="005A1F2D">
              <w:rPr>
                <w:rFonts w:ascii="Times New Roman" w:eastAsia="黑体" w:hAnsi="Times New Roman" w:cs="Times New Roman"/>
                <w:color w:val="000000"/>
                <w:kern w:val="0"/>
                <w:sz w:val="24"/>
                <w:szCs w:val="24"/>
              </w:rPr>
              <w:t>:</w:t>
            </w:r>
            <w:r w:rsidRPr="005A1F2D">
              <w:rPr>
                <w:rFonts w:ascii="Times New Roman" w:eastAsia="黑体" w:hAnsi="Times New Roman" w:cs="Times New Roman"/>
                <w:color w:val="000000"/>
                <w:kern w:val="0"/>
                <w:sz w:val="24"/>
                <w:szCs w:val="24"/>
              </w:rPr>
              <w:br/>
            </w:r>
            <w:r w:rsidRPr="005A1F2D">
              <w:rPr>
                <w:rFonts w:ascii="Times New Roman" w:eastAsia="黑体" w:hAnsi="Times New Roman" w:cs="Times New Roman"/>
                <w:color w:val="000000"/>
                <w:kern w:val="0"/>
                <w:sz w:val="24"/>
                <w:szCs w:val="24"/>
              </w:rPr>
              <w:t>报价得分</w:t>
            </w:r>
            <w:r w:rsidRPr="005A1F2D">
              <w:rPr>
                <w:rFonts w:ascii="Times New Roman" w:eastAsia="黑体" w:hAnsi="Times New Roman" w:cs="Times New Roman"/>
                <w:color w:val="000000"/>
                <w:kern w:val="0"/>
                <w:sz w:val="24"/>
                <w:szCs w:val="24"/>
              </w:rPr>
              <w:t>=</w:t>
            </w:r>
            <w:r>
              <w:rPr>
                <w:rFonts w:ascii="Times New Roman" w:eastAsia="黑体" w:hAnsi="Times New Roman" w:cs="Times New Roman"/>
                <w:color w:val="000000"/>
                <w:kern w:val="0"/>
                <w:sz w:val="24"/>
                <w:szCs w:val="24"/>
              </w:rPr>
              <w:t>（</w:t>
            </w:r>
            <w:r w:rsidRPr="005A1F2D">
              <w:rPr>
                <w:rFonts w:ascii="Times New Roman" w:eastAsia="黑体" w:hAnsi="Times New Roman" w:cs="Times New Roman"/>
                <w:color w:val="000000"/>
                <w:kern w:val="0"/>
                <w:sz w:val="24"/>
                <w:szCs w:val="24"/>
              </w:rPr>
              <w:t>基准价</w:t>
            </w:r>
            <w:r w:rsidRPr="005A1F2D">
              <w:rPr>
                <w:rFonts w:ascii="Times New Roman" w:eastAsia="黑体" w:hAnsi="Times New Roman" w:cs="Times New Roman"/>
                <w:color w:val="000000"/>
                <w:kern w:val="0"/>
                <w:sz w:val="24"/>
                <w:szCs w:val="24"/>
              </w:rPr>
              <w:t>/</w:t>
            </w:r>
            <w:r w:rsidR="00D77EE0">
              <w:rPr>
                <w:rFonts w:ascii="Times New Roman" w:eastAsia="黑体" w:hAnsi="Times New Roman" w:cs="Times New Roman" w:hint="eastAsia"/>
                <w:color w:val="000000"/>
                <w:kern w:val="0"/>
                <w:sz w:val="24"/>
                <w:szCs w:val="24"/>
              </w:rPr>
              <w:t>比选</w:t>
            </w:r>
            <w:r w:rsidRPr="005A1F2D">
              <w:rPr>
                <w:rFonts w:ascii="Times New Roman" w:eastAsia="黑体" w:hAnsi="Times New Roman" w:cs="Times New Roman"/>
                <w:color w:val="000000"/>
                <w:kern w:val="0"/>
                <w:sz w:val="24"/>
                <w:szCs w:val="24"/>
              </w:rPr>
              <w:t>报价</w:t>
            </w:r>
            <w:r>
              <w:rPr>
                <w:rFonts w:ascii="Times New Roman" w:eastAsia="黑体" w:hAnsi="Times New Roman" w:cs="Times New Roman"/>
                <w:color w:val="000000"/>
                <w:kern w:val="0"/>
                <w:sz w:val="24"/>
                <w:szCs w:val="24"/>
              </w:rPr>
              <w:t>）</w:t>
            </w:r>
            <w:r w:rsidR="00D77EE0">
              <w:rPr>
                <w:rFonts w:ascii="Times New Roman" w:eastAsia="黑体" w:hAnsi="Times New Roman" w:cs="Times New Roman"/>
                <w:color w:val="000000"/>
                <w:kern w:val="0"/>
                <w:sz w:val="24"/>
                <w:szCs w:val="24"/>
              </w:rPr>
              <w:t>*30%*</w:t>
            </w:r>
            <w:r w:rsidRPr="005A1F2D">
              <w:rPr>
                <w:rFonts w:ascii="Times New Roman" w:eastAsia="黑体" w:hAnsi="Times New Roman" w:cs="Times New Roman"/>
                <w:color w:val="000000"/>
                <w:kern w:val="0"/>
                <w:sz w:val="24"/>
                <w:szCs w:val="24"/>
              </w:rPr>
              <w:t>100</w:t>
            </w:r>
          </w:p>
        </w:tc>
      </w:tr>
    </w:tbl>
    <w:p w:rsidR="0094200F" w:rsidRDefault="0094200F" w:rsidP="0094200F">
      <w:pPr>
        <w:spacing w:line="560" w:lineRule="exact"/>
        <w:ind w:firstLineChars="200" w:firstLine="560"/>
        <w:rPr>
          <w:rFonts w:ascii="Times New Roman" w:hAnsi="Times New Roman" w:cs="Times New Roman"/>
          <w:sz w:val="28"/>
          <w:szCs w:val="28"/>
        </w:rPr>
      </w:pPr>
      <w:r w:rsidRPr="005A1F2D">
        <w:rPr>
          <w:rFonts w:ascii="Times New Roman" w:hAnsi="Times New Roman" w:cs="Times New Roman"/>
          <w:sz w:val="28"/>
          <w:szCs w:val="28"/>
        </w:rPr>
        <w:t>2.3.3</w:t>
      </w:r>
      <w:r w:rsidRPr="005A1F2D">
        <w:rPr>
          <w:rFonts w:ascii="Times New Roman" w:hAnsi="Times New Roman" w:cs="Times New Roman"/>
          <w:sz w:val="28"/>
          <w:szCs w:val="28"/>
        </w:rPr>
        <w:t>分值汇总</w:t>
      </w:r>
    </w:p>
    <w:p w:rsidR="0094200F" w:rsidRPr="005A1F2D" w:rsidRDefault="0094200F" w:rsidP="0094200F">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w:t>
      </w:r>
      <w:r w:rsidRPr="005A1F2D">
        <w:rPr>
          <w:rFonts w:ascii="Times New Roman" w:hAnsi="Times New Roman" w:cs="Times New Roman"/>
          <w:sz w:val="28"/>
          <w:szCs w:val="28"/>
        </w:rPr>
        <w:t>1</w:t>
      </w:r>
      <w:r>
        <w:rPr>
          <w:rFonts w:ascii="Times New Roman" w:hAnsi="Times New Roman" w:cs="Times New Roman"/>
          <w:sz w:val="28"/>
          <w:szCs w:val="28"/>
        </w:rPr>
        <w:t>）比选小组</w:t>
      </w:r>
      <w:r w:rsidR="00D77EE0">
        <w:rPr>
          <w:rFonts w:ascii="Times New Roman" w:hAnsi="Times New Roman" w:cs="Times New Roman"/>
          <w:sz w:val="28"/>
          <w:szCs w:val="28"/>
        </w:rPr>
        <w:t>各成员应当独立对每个有效投标人的</w:t>
      </w:r>
      <w:r w:rsidR="00D77EE0">
        <w:rPr>
          <w:rFonts w:ascii="Times New Roman" w:hAnsi="Times New Roman" w:cs="Times New Roman" w:hint="eastAsia"/>
          <w:sz w:val="28"/>
          <w:szCs w:val="28"/>
        </w:rPr>
        <w:t>比选</w:t>
      </w:r>
      <w:r w:rsidR="00D77EE0">
        <w:rPr>
          <w:rFonts w:ascii="Times New Roman" w:hAnsi="Times New Roman" w:cs="Times New Roman"/>
          <w:sz w:val="28"/>
          <w:szCs w:val="28"/>
        </w:rPr>
        <w:t>文件进行评分，并汇总每个</w:t>
      </w:r>
      <w:r w:rsidR="00D77EE0">
        <w:rPr>
          <w:rFonts w:ascii="Times New Roman" w:hAnsi="Times New Roman" w:cs="Times New Roman" w:hint="eastAsia"/>
          <w:sz w:val="28"/>
          <w:szCs w:val="28"/>
        </w:rPr>
        <w:t>参选</w:t>
      </w:r>
      <w:r w:rsidRPr="005A1F2D">
        <w:rPr>
          <w:rFonts w:ascii="Times New Roman" w:hAnsi="Times New Roman" w:cs="Times New Roman"/>
          <w:sz w:val="28"/>
          <w:szCs w:val="28"/>
        </w:rPr>
        <w:t>人的得分。</w:t>
      </w:r>
      <w:r w:rsidR="00D77EE0">
        <w:rPr>
          <w:rFonts w:ascii="Times New Roman" w:hAnsi="Times New Roman" w:cs="Times New Roman"/>
          <w:sz w:val="28"/>
          <w:szCs w:val="28"/>
        </w:rPr>
        <w:t>取各位评委评分之平均值，四舍五入保留至小数点后两位数，得到该</w:t>
      </w:r>
      <w:r w:rsidR="00D77EE0">
        <w:rPr>
          <w:rFonts w:ascii="Times New Roman" w:hAnsi="Times New Roman" w:cs="Times New Roman" w:hint="eastAsia"/>
          <w:sz w:val="28"/>
          <w:szCs w:val="28"/>
        </w:rPr>
        <w:t>参选</w:t>
      </w:r>
      <w:r w:rsidRPr="005A1F2D">
        <w:rPr>
          <w:rFonts w:ascii="Times New Roman" w:hAnsi="Times New Roman" w:cs="Times New Roman"/>
          <w:sz w:val="28"/>
          <w:szCs w:val="28"/>
        </w:rPr>
        <w:t>人的技术资信分。</w:t>
      </w:r>
    </w:p>
    <w:p w:rsidR="0094200F" w:rsidRPr="005A1F2D" w:rsidRDefault="0094200F" w:rsidP="0094200F">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w:t>
      </w:r>
      <w:r w:rsidRPr="005A1F2D">
        <w:rPr>
          <w:rFonts w:ascii="Times New Roman" w:hAnsi="Times New Roman" w:cs="Times New Roman"/>
          <w:sz w:val="28"/>
          <w:szCs w:val="28"/>
        </w:rPr>
        <w:t>2</w:t>
      </w:r>
      <w:r>
        <w:rPr>
          <w:rFonts w:ascii="Times New Roman" w:hAnsi="Times New Roman" w:cs="Times New Roman"/>
          <w:sz w:val="28"/>
          <w:szCs w:val="28"/>
        </w:rPr>
        <w:t>）</w:t>
      </w:r>
      <w:r w:rsidR="00D77EE0">
        <w:rPr>
          <w:rFonts w:ascii="Times New Roman" w:hAnsi="Times New Roman" w:cs="Times New Roman"/>
          <w:sz w:val="28"/>
          <w:szCs w:val="28"/>
        </w:rPr>
        <w:t>将</w:t>
      </w:r>
      <w:r w:rsidR="00D77EE0">
        <w:rPr>
          <w:rFonts w:ascii="Times New Roman" w:hAnsi="Times New Roman" w:cs="Times New Roman" w:hint="eastAsia"/>
          <w:sz w:val="28"/>
          <w:szCs w:val="28"/>
        </w:rPr>
        <w:t>参选</w:t>
      </w:r>
      <w:r w:rsidRPr="005A1F2D">
        <w:rPr>
          <w:rFonts w:ascii="Times New Roman" w:hAnsi="Times New Roman" w:cs="Times New Roman"/>
          <w:sz w:val="28"/>
          <w:szCs w:val="28"/>
        </w:rPr>
        <w:t>人的技术资信分加上根据上述标准计算出的价格分，即为该投标人的综合总得分。</w:t>
      </w:r>
    </w:p>
    <w:p w:rsidR="0094130B" w:rsidRDefault="00975AA1">
      <w:pPr>
        <w:widowControl/>
        <w:jc w:val="left"/>
        <w:rPr>
          <w:rFonts w:ascii="Times New Roman" w:hAnsi="Times New Roman" w:cs="Times New Roman"/>
          <w:b/>
          <w:sz w:val="28"/>
          <w:szCs w:val="28"/>
        </w:rPr>
      </w:pPr>
      <w:r>
        <w:rPr>
          <w:rFonts w:ascii="Times New Roman" w:hAnsi="Times New Roman" w:cs="Times New Roman" w:hint="eastAsia"/>
          <w:b/>
          <w:sz w:val="28"/>
          <w:szCs w:val="28"/>
        </w:rPr>
        <w:t>3</w:t>
      </w:r>
      <w:r>
        <w:rPr>
          <w:rFonts w:ascii="Times New Roman" w:hAnsi="Times New Roman" w:cs="Times New Roman"/>
          <w:b/>
          <w:sz w:val="28"/>
          <w:szCs w:val="28"/>
        </w:rPr>
        <w:t>.</w:t>
      </w:r>
      <w:r>
        <w:rPr>
          <w:rFonts w:ascii="Times New Roman" w:hAnsi="Times New Roman" w:cs="Times New Roman" w:hint="eastAsia"/>
          <w:b/>
          <w:sz w:val="28"/>
          <w:szCs w:val="28"/>
        </w:rPr>
        <w:t>中选后相关履约要求</w:t>
      </w:r>
    </w:p>
    <w:p w:rsidR="0094130B" w:rsidRDefault="00975AA1">
      <w:pPr>
        <w:widowControl/>
        <w:ind w:firstLineChars="200" w:firstLine="560"/>
        <w:jc w:val="left"/>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hint="eastAsia"/>
          <w:sz w:val="28"/>
          <w:szCs w:val="28"/>
        </w:rPr>
        <w:t>中选单位要服从比选人的管理规定，不得影响比选人的运行管理，如有违反，取消中选单位的继续履行合同的资格，同时，由此给比选人造成的损失，比选人有权追究中选单位的全部责任。</w:t>
      </w:r>
    </w:p>
    <w:p w:rsidR="0094130B" w:rsidRDefault="00975AA1">
      <w:pPr>
        <w:widowControl/>
        <w:ind w:firstLineChars="200" w:firstLine="560"/>
        <w:jc w:val="left"/>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hint="eastAsia"/>
          <w:sz w:val="28"/>
          <w:szCs w:val="28"/>
        </w:rPr>
        <w:t>付款方式：详见合同约定。</w:t>
      </w:r>
    </w:p>
    <w:p w:rsidR="0094130B" w:rsidRDefault="00975AA1">
      <w:pPr>
        <w:widowControl/>
        <w:ind w:firstLineChars="200" w:firstLine="560"/>
        <w:jc w:val="left"/>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hint="eastAsia"/>
          <w:sz w:val="28"/>
          <w:szCs w:val="28"/>
        </w:rPr>
        <w:t>中选人需遵守比选人的各项管理规章制度，如有违反，比选人有权按其规则制度的相应条款处罚中选人，中选人对此无异议。</w:t>
      </w:r>
    </w:p>
    <w:p w:rsidR="0094130B" w:rsidRDefault="00975AA1">
      <w:pPr>
        <w:widowControl/>
        <w:jc w:val="left"/>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hint="eastAsia"/>
          <w:b/>
          <w:sz w:val="28"/>
          <w:szCs w:val="28"/>
        </w:rPr>
        <w:t>其它</w:t>
      </w:r>
    </w:p>
    <w:p w:rsidR="0094130B" w:rsidRDefault="00975AA1">
      <w:pPr>
        <w:widowControl/>
        <w:ind w:firstLineChars="200" w:firstLine="560"/>
        <w:jc w:val="left"/>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hint="eastAsia"/>
          <w:sz w:val="28"/>
          <w:szCs w:val="28"/>
        </w:rPr>
        <w:t>参选人的参选文件无论其是否中选，均不退回。</w:t>
      </w:r>
    </w:p>
    <w:p w:rsidR="0094130B" w:rsidRDefault="00975AA1">
      <w:pPr>
        <w:widowControl/>
        <w:ind w:firstLineChars="200" w:firstLine="560"/>
        <w:jc w:val="left"/>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hint="eastAsia"/>
          <w:sz w:val="28"/>
          <w:szCs w:val="28"/>
        </w:rPr>
        <w:t>比选人郑重承诺：参选人所提交的参选文件及相关资料不向第三方泄露。</w:t>
      </w:r>
    </w:p>
    <w:p w:rsidR="0094130B" w:rsidRDefault="00975AA1">
      <w:pPr>
        <w:widowControl/>
        <w:ind w:firstLineChars="200" w:firstLine="560"/>
        <w:jc w:val="left"/>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hint="eastAsia"/>
          <w:sz w:val="28"/>
          <w:szCs w:val="28"/>
        </w:rPr>
        <w:t>本比选文件的解释权归</w:t>
      </w:r>
      <w:proofErr w:type="gramStart"/>
      <w:r>
        <w:rPr>
          <w:rFonts w:ascii="Times New Roman" w:hAnsi="Times New Roman" w:cs="Times New Roman" w:hint="eastAsia"/>
          <w:sz w:val="28"/>
          <w:szCs w:val="28"/>
        </w:rPr>
        <w:t>福建福化古</w:t>
      </w:r>
      <w:proofErr w:type="gramEnd"/>
      <w:r>
        <w:rPr>
          <w:rFonts w:ascii="Times New Roman" w:hAnsi="Times New Roman" w:cs="Times New Roman" w:hint="eastAsia"/>
          <w:sz w:val="28"/>
          <w:szCs w:val="28"/>
        </w:rPr>
        <w:t>雷石油化工有限公司。</w:t>
      </w:r>
    </w:p>
    <w:p w:rsidR="0094130B" w:rsidRDefault="00975AA1">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94130B" w:rsidRDefault="00975AA1" w:rsidP="00307BB4">
      <w:pPr>
        <w:pStyle w:val="a4"/>
        <w:jc w:val="center"/>
        <w:rPr>
          <w:rFonts w:ascii="Times New Roman" w:eastAsia="黑体" w:hAnsi="Times New Roman" w:cs="Times New Roman"/>
          <w:sz w:val="30"/>
          <w:szCs w:val="30"/>
          <w:lang w:eastAsia="zh-CN"/>
        </w:rPr>
      </w:pPr>
      <w:r>
        <w:rPr>
          <w:rFonts w:ascii="Times New Roman" w:eastAsia="黑体" w:hAnsi="Times New Roman" w:cs="Times New Roman"/>
          <w:sz w:val="30"/>
          <w:szCs w:val="30"/>
          <w:lang w:eastAsia="zh-CN"/>
        </w:rPr>
        <w:lastRenderedPageBreak/>
        <w:t>第五章</w:t>
      </w:r>
    </w:p>
    <w:p w:rsidR="0094130B" w:rsidRDefault="00975AA1" w:rsidP="00307BB4">
      <w:pPr>
        <w:pStyle w:val="a4"/>
        <w:ind w:firstLineChars="700" w:firstLine="1968"/>
        <w:jc w:val="center"/>
        <w:rPr>
          <w:rFonts w:ascii="Times New Roman" w:hAnsi="Times New Roman"/>
          <w:b/>
          <w:sz w:val="28"/>
          <w:szCs w:val="28"/>
          <w:lang w:eastAsia="zh-CN"/>
        </w:rPr>
      </w:pPr>
      <w:proofErr w:type="gramStart"/>
      <w:r w:rsidRPr="00307BB4">
        <w:rPr>
          <w:rFonts w:ascii="Times New Roman" w:hAnsi="Times New Roman"/>
          <w:b/>
          <w:sz w:val="28"/>
          <w:szCs w:val="28"/>
          <w:lang w:eastAsia="zh-CN"/>
        </w:rPr>
        <w:t>福化古</w:t>
      </w:r>
      <w:proofErr w:type="gramEnd"/>
      <w:r w:rsidRPr="00307BB4">
        <w:rPr>
          <w:rFonts w:ascii="Times New Roman" w:hAnsi="Times New Roman"/>
          <w:b/>
          <w:sz w:val="28"/>
          <w:szCs w:val="28"/>
          <w:lang w:eastAsia="zh-CN"/>
        </w:rPr>
        <w:t>雷</w:t>
      </w:r>
      <w:r w:rsidRPr="00307BB4">
        <w:rPr>
          <w:rFonts w:ascii="Times New Roman" w:hAnsi="Times New Roman" w:hint="eastAsia"/>
          <w:b/>
          <w:sz w:val="28"/>
          <w:szCs w:val="28"/>
          <w:lang w:eastAsia="zh-CN"/>
        </w:rPr>
        <w:t>第三方安全生产咨询</w:t>
      </w:r>
      <w:r>
        <w:rPr>
          <w:rFonts w:ascii="Times New Roman" w:hAnsi="Times New Roman"/>
          <w:b/>
          <w:sz w:val="28"/>
          <w:szCs w:val="28"/>
          <w:lang w:eastAsia="zh-CN"/>
        </w:rPr>
        <w:t>技术服务合同</w:t>
      </w:r>
    </w:p>
    <w:p w:rsidR="0094130B" w:rsidRDefault="0094130B">
      <w:pPr>
        <w:pStyle w:val="a5"/>
        <w:spacing w:line="400" w:lineRule="exact"/>
        <w:jc w:val="left"/>
        <w:rPr>
          <w:rFonts w:ascii="Times New Roman" w:hAnsi="Times New Roman"/>
          <w:szCs w:val="21"/>
        </w:rPr>
      </w:pPr>
    </w:p>
    <w:p w:rsidR="0094130B" w:rsidRDefault="00975AA1">
      <w:pPr>
        <w:pStyle w:val="a5"/>
        <w:spacing w:line="400" w:lineRule="exact"/>
        <w:jc w:val="left"/>
        <w:rPr>
          <w:rFonts w:ascii="Times New Roman" w:hAnsi="Times New Roman"/>
          <w:szCs w:val="21"/>
        </w:rPr>
      </w:pPr>
      <w:r>
        <w:rPr>
          <w:rFonts w:ascii="Times New Roman" w:hAnsi="Times New Roman"/>
          <w:szCs w:val="21"/>
        </w:rPr>
        <w:t>委托方（甲方）：</w:t>
      </w:r>
      <w:proofErr w:type="gramStart"/>
      <w:r>
        <w:rPr>
          <w:rFonts w:ascii="Times New Roman" w:hAnsi="Times New Roman" w:hint="eastAsia"/>
          <w:szCs w:val="21"/>
        </w:rPr>
        <w:t>福建福化古</w:t>
      </w:r>
      <w:proofErr w:type="gramEnd"/>
      <w:r>
        <w:rPr>
          <w:rFonts w:ascii="Times New Roman" w:hAnsi="Times New Roman" w:hint="eastAsia"/>
          <w:szCs w:val="21"/>
        </w:rPr>
        <w:t>雷石油化工有限公司</w:t>
      </w:r>
    </w:p>
    <w:p w:rsidR="0094130B" w:rsidRDefault="00975AA1">
      <w:pPr>
        <w:pStyle w:val="a5"/>
        <w:spacing w:line="400" w:lineRule="exact"/>
        <w:jc w:val="left"/>
        <w:rPr>
          <w:rFonts w:ascii="Times New Roman" w:hAnsi="Times New Roman"/>
          <w:szCs w:val="21"/>
        </w:rPr>
      </w:pPr>
      <w:r>
        <w:rPr>
          <w:rFonts w:ascii="Times New Roman" w:hAnsi="Times New Roman"/>
          <w:szCs w:val="21"/>
        </w:rPr>
        <w:t>住</w:t>
      </w:r>
      <w:r>
        <w:rPr>
          <w:rFonts w:ascii="Times New Roman" w:hAnsi="Times New Roman"/>
          <w:szCs w:val="21"/>
        </w:rPr>
        <w:t xml:space="preserve">  </w:t>
      </w:r>
      <w:r>
        <w:rPr>
          <w:rFonts w:ascii="Times New Roman" w:hAnsi="Times New Roman"/>
          <w:szCs w:val="21"/>
        </w:rPr>
        <w:t>所</w:t>
      </w:r>
      <w:r>
        <w:rPr>
          <w:rFonts w:ascii="Times New Roman" w:hAnsi="Times New Roman"/>
          <w:szCs w:val="21"/>
        </w:rPr>
        <w:t xml:space="preserve">  </w:t>
      </w:r>
      <w:r>
        <w:rPr>
          <w:rFonts w:ascii="Times New Roman" w:hAnsi="Times New Roman"/>
          <w:szCs w:val="21"/>
        </w:rPr>
        <w:t>地：</w:t>
      </w:r>
      <w:r>
        <w:rPr>
          <w:rFonts w:ascii="Times New Roman" w:hAnsi="Times New Roman" w:hint="eastAsia"/>
          <w:szCs w:val="21"/>
        </w:rPr>
        <w:t>福建省漳浦县</w:t>
      </w:r>
      <w:proofErr w:type="gramStart"/>
      <w:r>
        <w:rPr>
          <w:rFonts w:ascii="Times New Roman" w:hAnsi="Times New Roman" w:hint="eastAsia"/>
          <w:szCs w:val="21"/>
        </w:rPr>
        <w:t>杜浔镇杜昌路</w:t>
      </w:r>
      <w:proofErr w:type="gramEnd"/>
      <w:r>
        <w:rPr>
          <w:rFonts w:ascii="Times New Roman" w:hAnsi="Times New Roman" w:hint="eastAsia"/>
          <w:szCs w:val="21"/>
        </w:rPr>
        <w:t>9</w:t>
      </w:r>
      <w:r>
        <w:rPr>
          <w:rFonts w:ascii="Times New Roman" w:hAnsi="Times New Roman" w:hint="eastAsia"/>
          <w:szCs w:val="21"/>
        </w:rPr>
        <w:t>号</w:t>
      </w:r>
    </w:p>
    <w:p w:rsidR="0094130B" w:rsidRDefault="00975AA1">
      <w:pPr>
        <w:pStyle w:val="a5"/>
        <w:spacing w:line="400" w:lineRule="exact"/>
        <w:jc w:val="left"/>
        <w:rPr>
          <w:rFonts w:ascii="Times New Roman" w:hAnsi="Times New Roman"/>
          <w:szCs w:val="21"/>
        </w:rPr>
      </w:pPr>
      <w:r>
        <w:rPr>
          <w:rFonts w:ascii="Times New Roman" w:hAnsi="Times New Roman"/>
          <w:szCs w:val="21"/>
        </w:rPr>
        <w:t>法定代表人：</w:t>
      </w:r>
      <w:r>
        <w:rPr>
          <w:rFonts w:ascii="Times New Roman" w:hAnsi="Times New Roman" w:hint="eastAsia"/>
          <w:szCs w:val="21"/>
        </w:rPr>
        <w:t>王大立</w:t>
      </w:r>
    </w:p>
    <w:p w:rsidR="0094130B" w:rsidRDefault="00975AA1">
      <w:pPr>
        <w:pStyle w:val="a5"/>
        <w:spacing w:line="400" w:lineRule="exact"/>
        <w:jc w:val="left"/>
        <w:rPr>
          <w:rFonts w:ascii="Times New Roman" w:hAnsi="Times New Roman"/>
          <w:szCs w:val="21"/>
        </w:rPr>
      </w:pPr>
      <w:r>
        <w:rPr>
          <w:rFonts w:ascii="Times New Roman" w:hAnsi="Times New Roman"/>
          <w:szCs w:val="21"/>
        </w:rPr>
        <w:t>项目联系人：</w:t>
      </w:r>
      <w:r>
        <w:rPr>
          <w:rFonts w:ascii="Times New Roman" w:hAnsi="Times New Roman" w:hint="eastAsia"/>
          <w:szCs w:val="21"/>
        </w:rPr>
        <w:t>蔡臻</w:t>
      </w:r>
    </w:p>
    <w:p w:rsidR="0094130B" w:rsidRDefault="00975AA1">
      <w:pPr>
        <w:pStyle w:val="a5"/>
        <w:spacing w:line="400" w:lineRule="exact"/>
        <w:jc w:val="left"/>
        <w:rPr>
          <w:rFonts w:ascii="Times New Roman" w:hAnsi="Times New Roman"/>
          <w:szCs w:val="21"/>
        </w:rPr>
      </w:pPr>
      <w:r>
        <w:rPr>
          <w:rFonts w:ascii="Times New Roman" w:hAnsi="Times New Roman"/>
          <w:szCs w:val="21"/>
        </w:rPr>
        <w:t>通讯地址：</w:t>
      </w:r>
      <w:r>
        <w:rPr>
          <w:rFonts w:ascii="Times New Roman" w:hAnsi="Times New Roman" w:hint="eastAsia"/>
          <w:szCs w:val="21"/>
        </w:rPr>
        <w:t>福建省漳浦县</w:t>
      </w:r>
      <w:proofErr w:type="gramStart"/>
      <w:r>
        <w:rPr>
          <w:rFonts w:ascii="Times New Roman" w:hAnsi="Times New Roman" w:hint="eastAsia"/>
          <w:szCs w:val="21"/>
        </w:rPr>
        <w:t>杜浔镇杜昌路</w:t>
      </w:r>
      <w:proofErr w:type="gramEnd"/>
      <w:r>
        <w:rPr>
          <w:rFonts w:ascii="Times New Roman" w:hAnsi="Times New Roman" w:hint="eastAsia"/>
          <w:szCs w:val="21"/>
        </w:rPr>
        <w:t>9</w:t>
      </w:r>
      <w:r>
        <w:rPr>
          <w:rFonts w:ascii="Times New Roman" w:hAnsi="Times New Roman" w:hint="eastAsia"/>
          <w:szCs w:val="21"/>
        </w:rPr>
        <w:t>号</w:t>
      </w:r>
    </w:p>
    <w:p w:rsidR="0094130B" w:rsidRDefault="00975AA1">
      <w:pPr>
        <w:pStyle w:val="a5"/>
        <w:spacing w:line="400" w:lineRule="exact"/>
        <w:jc w:val="left"/>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r>
        <w:rPr>
          <w:rFonts w:ascii="Times New Roman" w:hAnsi="Times New Roman"/>
          <w:szCs w:val="21"/>
        </w:rPr>
        <w:t>0596-3890032</w:t>
      </w:r>
    </w:p>
    <w:p w:rsidR="0094130B" w:rsidRDefault="00975AA1">
      <w:pPr>
        <w:pStyle w:val="a5"/>
        <w:spacing w:line="400" w:lineRule="exact"/>
        <w:jc w:val="left"/>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p w:rsidR="0094130B" w:rsidRDefault="00975AA1">
      <w:pPr>
        <w:pStyle w:val="a5"/>
        <w:spacing w:line="400" w:lineRule="exact"/>
        <w:jc w:val="left"/>
        <w:rPr>
          <w:rFonts w:ascii="Times New Roman" w:hAnsi="Times New Roman"/>
          <w:szCs w:val="21"/>
        </w:rPr>
      </w:pPr>
      <w:r>
        <w:rPr>
          <w:rFonts w:ascii="Times New Roman" w:hAnsi="Times New Roman"/>
          <w:szCs w:val="21"/>
        </w:rPr>
        <w:t>电子信箱：</w:t>
      </w:r>
    </w:p>
    <w:p w:rsidR="0094130B" w:rsidRDefault="0094130B">
      <w:pPr>
        <w:pStyle w:val="a5"/>
        <w:spacing w:line="400" w:lineRule="exact"/>
        <w:jc w:val="left"/>
        <w:rPr>
          <w:rFonts w:ascii="Times New Roman" w:hAnsi="Times New Roman"/>
          <w:szCs w:val="21"/>
        </w:rPr>
      </w:pPr>
    </w:p>
    <w:p w:rsidR="0094130B" w:rsidRDefault="00975AA1">
      <w:pPr>
        <w:pStyle w:val="a5"/>
        <w:spacing w:line="400" w:lineRule="exact"/>
        <w:jc w:val="left"/>
        <w:rPr>
          <w:rFonts w:ascii="Times New Roman" w:hAnsi="Times New Roman"/>
          <w:szCs w:val="21"/>
        </w:rPr>
      </w:pPr>
      <w:r>
        <w:rPr>
          <w:rFonts w:ascii="Times New Roman" w:hAnsi="Times New Roman"/>
          <w:szCs w:val="21"/>
        </w:rPr>
        <w:t>受托方（乙方）：</w:t>
      </w:r>
    </w:p>
    <w:p w:rsidR="0094130B" w:rsidRDefault="00975AA1">
      <w:pPr>
        <w:pStyle w:val="a5"/>
        <w:spacing w:line="400" w:lineRule="exact"/>
        <w:jc w:val="left"/>
        <w:rPr>
          <w:rFonts w:ascii="Times New Roman" w:hAnsi="Times New Roman"/>
          <w:szCs w:val="21"/>
        </w:rPr>
      </w:pPr>
      <w:r>
        <w:rPr>
          <w:rFonts w:ascii="Times New Roman" w:hAnsi="Times New Roman"/>
          <w:szCs w:val="21"/>
        </w:rPr>
        <w:t>住</w:t>
      </w:r>
      <w:r>
        <w:rPr>
          <w:rFonts w:ascii="Times New Roman" w:hAnsi="Times New Roman"/>
          <w:szCs w:val="21"/>
        </w:rPr>
        <w:t xml:space="preserve">  </w:t>
      </w:r>
      <w:r>
        <w:rPr>
          <w:rFonts w:ascii="Times New Roman" w:hAnsi="Times New Roman"/>
          <w:szCs w:val="21"/>
        </w:rPr>
        <w:t>所</w:t>
      </w:r>
      <w:r>
        <w:rPr>
          <w:rFonts w:ascii="Times New Roman" w:hAnsi="Times New Roman"/>
          <w:szCs w:val="21"/>
        </w:rPr>
        <w:t xml:space="preserve">  </w:t>
      </w:r>
      <w:r>
        <w:rPr>
          <w:rFonts w:ascii="Times New Roman" w:hAnsi="Times New Roman"/>
          <w:szCs w:val="21"/>
        </w:rPr>
        <w:t>地：</w:t>
      </w:r>
    </w:p>
    <w:p w:rsidR="0094130B" w:rsidRDefault="00975AA1">
      <w:pPr>
        <w:pStyle w:val="a5"/>
        <w:spacing w:line="400" w:lineRule="exact"/>
        <w:jc w:val="left"/>
        <w:rPr>
          <w:rFonts w:ascii="Times New Roman" w:hAnsi="Times New Roman"/>
          <w:szCs w:val="21"/>
        </w:rPr>
      </w:pPr>
      <w:r>
        <w:rPr>
          <w:rFonts w:ascii="Times New Roman" w:hAnsi="Times New Roman"/>
          <w:szCs w:val="21"/>
        </w:rPr>
        <w:t>法定代表人：</w:t>
      </w:r>
    </w:p>
    <w:p w:rsidR="0094130B" w:rsidRDefault="00975AA1">
      <w:pPr>
        <w:pStyle w:val="a5"/>
        <w:spacing w:line="400" w:lineRule="exact"/>
        <w:jc w:val="left"/>
        <w:rPr>
          <w:rFonts w:ascii="Times New Roman" w:hAnsi="Times New Roman"/>
          <w:szCs w:val="21"/>
        </w:rPr>
      </w:pPr>
      <w:r>
        <w:rPr>
          <w:rFonts w:ascii="Times New Roman" w:hAnsi="Times New Roman"/>
          <w:szCs w:val="21"/>
        </w:rPr>
        <w:t>通讯地址：</w:t>
      </w:r>
    </w:p>
    <w:p w:rsidR="0094130B" w:rsidRDefault="00975AA1">
      <w:pPr>
        <w:pStyle w:val="a5"/>
        <w:spacing w:line="400" w:lineRule="exact"/>
        <w:jc w:val="left"/>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p w:rsidR="0094130B" w:rsidRDefault="00975AA1">
      <w:pPr>
        <w:pStyle w:val="a5"/>
        <w:spacing w:line="400" w:lineRule="exact"/>
        <w:jc w:val="left"/>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p w:rsidR="0094130B" w:rsidRDefault="00975AA1">
      <w:pPr>
        <w:pStyle w:val="a5"/>
        <w:spacing w:line="400" w:lineRule="exact"/>
        <w:jc w:val="left"/>
        <w:rPr>
          <w:rFonts w:ascii="Times New Roman" w:hAnsi="Times New Roman"/>
          <w:szCs w:val="21"/>
        </w:rPr>
      </w:pPr>
      <w:r>
        <w:rPr>
          <w:rFonts w:ascii="Times New Roman" w:hAnsi="Times New Roman"/>
          <w:szCs w:val="21"/>
        </w:rPr>
        <w:t>电子信箱：</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w:t>
      </w:r>
    </w:p>
    <w:p w:rsidR="0094130B" w:rsidRDefault="00975AA1">
      <w:pPr>
        <w:spacing w:line="120" w:lineRule="auto"/>
        <w:ind w:firstLineChars="200" w:firstLine="420"/>
        <w:rPr>
          <w:rFonts w:ascii="Times New Roman" w:hAnsi="Times New Roman" w:cs="Times New Roman"/>
          <w:sz w:val="24"/>
        </w:rPr>
      </w:pPr>
      <w:r>
        <w:rPr>
          <w:rFonts w:ascii="Times New Roman" w:hAnsi="Times New Roman" w:cs="Times New Roman"/>
          <w:szCs w:val="21"/>
        </w:rPr>
        <w:t xml:space="preserve">    </w:t>
      </w:r>
      <w:r>
        <w:rPr>
          <w:rFonts w:ascii="Times New Roman" w:hAnsi="Times New Roman" w:cs="Times New Roman"/>
          <w:szCs w:val="21"/>
        </w:rPr>
        <w:t>本合同由甲方委托乙方</w:t>
      </w:r>
      <w:proofErr w:type="gramStart"/>
      <w:r>
        <w:rPr>
          <w:rFonts w:ascii="Times New Roman" w:hAnsi="Times New Roman" w:cs="Times New Roman"/>
          <w:szCs w:val="21"/>
        </w:rPr>
        <w:t>就</w:t>
      </w:r>
      <w:r>
        <w:rPr>
          <w:rFonts w:ascii="Times New Roman" w:hAnsi="Times New Roman" w:cs="Times New Roman"/>
          <w:szCs w:val="21"/>
          <w:u w:val="single"/>
        </w:rPr>
        <w:t>福化古</w:t>
      </w:r>
      <w:proofErr w:type="gramEnd"/>
      <w:r>
        <w:rPr>
          <w:rFonts w:ascii="Times New Roman" w:hAnsi="Times New Roman" w:cs="Times New Roman"/>
          <w:szCs w:val="21"/>
          <w:u w:val="single"/>
        </w:rPr>
        <w:t>雷第三方安全生产咨询服务工作项目</w:t>
      </w:r>
      <w:r>
        <w:rPr>
          <w:rFonts w:ascii="Times New Roman" w:hAnsi="Times New Roman" w:cs="Times New Roman"/>
          <w:szCs w:val="21"/>
        </w:rPr>
        <w:t>进行技术服务及咨询，并支付技术服务及咨询报酬。双方经过平等协商，在真实、充分地表达各自意愿的基础上，根据《中华人民共和国民法典》的规定，达成如下协议，并由双方共同恪守。（特别提示：本合同</w:t>
      </w:r>
      <w:proofErr w:type="gramStart"/>
      <w:r>
        <w:rPr>
          <w:rFonts w:ascii="Times New Roman" w:hAnsi="Times New Roman" w:cs="Times New Roman"/>
          <w:szCs w:val="21"/>
        </w:rPr>
        <w:t>系各方</w:t>
      </w:r>
      <w:proofErr w:type="gramEnd"/>
      <w:r>
        <w:rPr>
          <w:rFonts w:ascii="Times New Roman" w:hAnsi="Times New Roman" w:cs="Times New Roman"/>
          <w:szCs w:val="21"/>
        </w:rPr>
        <w:t>在平等、自愿的基础上依法协商订立，所有合同条款均是双方意思的真实表示。为维护乙方的合法权益，甲方特提请乙方对有关双方权利义务的全部条款、特别是黑体部分内容予以充分注意。）</w:t>
      </w:r>
    </w:p>
    <w:p w:rsidR="0094130B" w:rsidRDefault="0094130B">
      <w:pPr>
        <w:pStyle w:val="a5"/>
        <w:spacing w:line="400" w:lineRule="exact"/>
        <w:jc w:val="left"/>
        <w:rPr>
          <w:rFonts w:ascii="Times New Roman" w:hAnsi="Times New Roman"/>
          <w:szCs w:val="21"/>
        </w:rPr>
      </w:pP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w:t>
      </w:r>
      <w:r>
        <w:rPr>
          <w:rFonts w:ascii="Times New Roman" w:hAnsi="Times New Roman"/>
          <w:szCs w:val="21"/>
        </w:rPr>
        <w:t>第一条</w:t>
      </w:r>
      <w:r>
        <w:rPr>
          <w:rFonts w:ascii="Times New Roman" w:hAnsi="Times New Roman"/>
          <w:szCs w:val="21"/>
        </w:rPr>
        <w:t xml:space="preserve"> </w:t>
      </w:r>
      <w:r>
        <w:rPr>
          <w:rFonts w:ascii="Times New Roman" w:hAnsi="Times New Roman"/>
          <w:szCs w:val="21"/>
        </w:rPr>
        <w:t>乙方进行技术咨询的内容、要求、方式：</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1.</w:t>
      </w:r>
      <w:r>
        <w:rPr>
          <w:rFonts w:ascii="Times New Roman" w:hAnsi="Times New Roman"/>
          <w:szCs w:val="21"/>
        </w:rPr>
        <w:t>技术服务及咨询内容：</w:t>
      </w:r>
      <w:r>
        <w:rPr>
          <w:rFonts w:ascii="Times New Roman" w:hAnsi="Times New Roman"/>
          <w:szCs w:val="21"/>
          <w:u w:val="single"/>
        </w:rPr>
        <w:t>根据工作要求，对石化板块企业开展春检全面诊断。</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2.</w:t>
      </w:r>
      <w:r>
        <w:rPr>
          <w:rFonts w:ascii="Times New Roman" w:hAnsi="Times New Roman"/>
          <w:szCs w:val="21"/>
        </w:rPr>
        <w:t>技术服务及咨询要求：</w:t>
      </w:r>
      <w:r>
        <w:rPr>
          <w:rFonts w:ascii="Times New Roman" w:hAnsi="Times New Roman" w:hint="eastAsia"/>
          <w:szCs w:val="21"/>
          <w:u w:val="single"/>
        </w:rPr>
        <w:t>提供专家参与前期准备、现场督查和风险评估、评估反馈、报告编制等</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w:t>
      </w:r>
      <w:r>
        <w:rPr>
          <w:rFonts w:ascii="Times New Roman" w:hAnsi="Times New Roman"/>
          <w:szCs w:val="21"/>
        </w:rPr>
        <w:t>第二条</w:t>
      </w:r>
      <w:r>
        <w:rPr>
          <w:rFonts w:ascii="Times New Roman" w:hAnsi="Times New Roman"/>
          <w:szCs w:val="21"/>
        </w:rPr>
        <w:t xml:space="preserve"> </w:t>
      </w:r>
      <w:r>
        <w:rPr>
          <w:rFonts w:ascii="Times New Roman" w:hAnsi="Times New Roman"/>
          <w:szCs w:val="21"/>
        </w:rPr>
        <w:t>乙方按照下列要求进行本合同项目的技术咨询工作：</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1.</w:t>
      </w:r>
      <w:r>
        <w:rPr>
          <w:rFonts w:ascii="Times New Roman" w:hAnsi="Times New Roman"/>
          <w:szCs w:val="21"/>
        </w:rPr>
        <w:t>技术服务及咨询地点：</w:t>
      </w:r>
      <w:r>
        <w:rPr>
          <w:rFonts w:ascii="Times New Roman" w:hAnsi="Times New Roman"/>
          <w:szCs w:val="21"/>
          <w:u w:val="single"/>
        </w:rPr>
        <w:t>福建省漳州市古雷港经济开发区，</w:t>
      </w:r>
      <w:r>
        <w:rPr>
          <w:rFonts w:ascii="Times New Roman" w:hAnsi="Times New Roman" w:hint="eastAsia"/>
          <w:szCs w:val="21"/>
          <w:u w:val="single"/>
        </w:rPr>
        <w:t>福建省福清市江阴工业园</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2.</w:t>
      </w:r>
      <w:r>
        <w:rPr>
          <w:rFonts w:ascii="Times New Roman" w:hAnsi="Times New Roman"/>
          <w:szCs w:val="21"/>
        </w:rPr>
        <w:t>技术服务及咨询期限：</w:t>
      </w:r>
      <w:r>
        <w:rPr>
          <w:rFonts w:ascii="Times New Roman" w:hAnsi="Times New Roman"/>
          <w:szCs w:val="21"/>
          <w:u w:val="single"/>
        </w:rPr>
        <w:t>合同</w:t>
      </w:r>
      <w:proofErr w:type="gramStart"/>
      <w:r>
        <w:rPr>
          <w:rFonts w:ascii="Times New Roman" w:hAnsi="Times New Roman"/>
          <w:szCs w:val="21"/>
          <w:u w:val="single"/>
        </w:rPr>
        <w:t>签定</w:t>
      </w:r>
      <w:proofErr w:type="gramEnd"/>
      <w:r>
        <w:rPr>
          <w:rFonts w:ascii="Times New Roman" w:hAnsi="Times New Roman"/>
          <w:szCs w:val="21"/>
          <w:u w:val="single"/>
        </w:rPr>
        <w:t>后至</w:t>
      </w:r>
      <w:r>
        <w:rPr>
          <w:rFonts w:ascii="Times New Roman" w:hAnsi="Times New Roman"/>
          <w:szCs w:val="21"/>
          <w:u w:val="single"/>
        </w:rPr>
        <w:t>2025</w:t>
      </w:r>
      <w:r>
        <w:rPr>
          <w:rFonts w:ascii="Times New Roman" w:hAnsi="Times New Roman"/>
          <w:szCs w:val="21"/>
          <w:u w:val="single"/>
        </w:rPr>
        <w:t>年</w:t>
      </w:r>
      <w:r>
        <w:rPr>
          <w:rFonts w:ascii="Times New Roman" w:hAnsi="Times New Roman"/>
          <w:szCs w:val="21"/>
          <w:u w:val="single"/>
        </w:rPr>
        <w:t>9</w:t>
      </w:r>
      <w:r>
        <w:rPr>
          <w:rFonts w:ascii="Times New Roman" w:hAnsi="Times New Roman"/>
          <w:szCs w:val="21"/>
          <w:u w:val="single"/>
        </w:rPr>
        <w:t>月</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3.</w:t>
      </w:r>
      <w:r>
        <w:rPr>
          <w:rFonts w:ascii="Times New Roman" w:hAnsi="Times New Roman"/>
          <w:szCs w:val="21"/>
        </w:rPr>
        <w:t>技术服务及咨询进度：</w:t>
      </w:r>
      <w:r>
        <w:rPr>
          <w:rFonts w:ascii="Times New Roman" w:hAnsi="Times New Roman"/>
          <w:szCs w:val="21"/>
          <w:u w:val="single"/>
        </w:rPr>
        <w:t>在各企业检查结束后的</w:t>
      </w:r>
      <w:r>
        <w:rPr>
          <w:rFonts w:ascii="Times New Roman" w:hAnsi="Times New Roman"/>
          <w:szCs w:val="21"/>
          <w:u w:val="single"/>
        </w:rPr>
        <w:t>2</w:t>
      </w:r>
      <w:r>
        <w:rPr>
          <w:rFonts w:ascii="Times New Roman" w:hAnsi="Times New Roman"/>
          <w:szCs w:val="21"/>
          <w:u w:val="single"/>
        </w:rPr>
        <w:t>个工作日内，乙方需按照甲方提供的内容和格式要求，提供隐患清单与支持材料，并根据服务需求内容提供整改意见。在全部企业检查完成后，乙方</w:t>
      </w:r>
      <w:r>
        <w:rPr>
          <w:rFonts w:ascii="Times New Roman" w:hAnsi="Times New Roman"/>
          <w:szCs w:val="21"/>
          <w:u w:val="single"/>
        </w:rPr>
        <w:lastRenderedPageBreak/>
        <w:t>需在</w:t>
      </w:r>
      <w:r>
        <w:rPr>
          <w:rFonts w:ascii="Times New Roman" w:hAnsi="Times New Roman"/>
          <w:szCs w:val="21"/>
          <w:u w:val="single"/>
        </w:rPr>
        <w:t>5</w:t>
      </w:r>
      <w:r>
        <w:rPr>
          <w:rFonts w:ascii="Times New Roman" w:hAnsi="Times New Roman"/>
          <w:szCs w:val="21"/>
          <w:u w:val="single"/>
        </w:rPr>
        <w:t>个工作日内编制完整报告，并提交甲方审核。乙方提供的所有清单、报告、文件等，甲方有权提出修改意见并要求乙方修改。</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4</w:t>
      </w:r>
      <w:r>
        <w:rPr>
          <w:rFonts w:ascii="Times New Roman" w:hAnsi="Times New Roman"/>
          <w:szCs w:val="21"/>
        </w:rPr>
        <w:t>、技术服务及咨询质量要求：</w:t>
      </w:r>
      <w:r>
        <w:rPr>
          <w:rFonts w:ascii="Times New Roman" w:hAnsi="Times New Roman" w:hint="eastAsia"/>
          <w:szCs w:val="21"/>
          <w:u w:val="single"/>
        </w:rPr>
        <w:t>在检查期间，乙方及参与检查的专家需服从甲方的安排，并提供专业全面的反馈，意见与建议，提供详细专业的评估报告。</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5</w:t>
      </w:r>
      <w:r>
        <w:rPr>
          <w:rFonts w:ascii="Times New Roman" w:hAnsi="Times New Roman"/>
          <w:szCs w:val="21"/>
        </w:rPr>
        <w:t>、技术服务及咨询质量期限要求：</w:t>
      </w:r>
      <w:r>
        <w:rPr>
          <w:rFonts w:ascii="Times New Roman" w:hAnsi="Times New Roman" w:hint="eastAsia"/>
          <w:szCs w:val="21"/>
          <w:u w:val="single"/>
        </w:rPr>
        <w:t>直至服务结束，且乙方提供的报告文件经甲方审核通过</w:t>
      </w:r>
      <w:r>
        <w:rPr>
          <w:rFonts w:ascii="Times New Roman" w:hAnsi="Times New Roman"/>
          <w:szCs w:val="21"/>
          <w:u w:val="single"/>
        </w:rPr>
        <w:t xml:space="preserve"> </w:t>
      </w:r>
      <w:r>
        <w:rPr>
          <w:rFonts w:ascii="Times New Roman" w:hAnsi="Times New Roman"/>
          <w:szCs w:val="21"/>
          <w:u w:val="single"/>
        </w:rPr>
        <w:t>。</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第三条</w:t>
      </w:r>
      <w:r>
        <w:rPr>
          <w:rFonts w:ascii="Times New Roman" w:hAnsi="Times New Roman"/>
          <w:szCs w:val="21"/>
        </w:rPr>
        <w:t xml:space="preserve"> </w:t>
      </w:r>
      <w:r>
        <w:rPr>
          <w:rFonts w:ascii="Times New Roman" w:hAnsi="Times New Roman"/>
          <w:szCs w:val="21"/>
        </w:rPr>
        <w:t>为保证乙方有效进行技术咨询工作，甲方应当向乙方提供下列协作事项：</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提供技术资料：</w:t>
      </w:r>
      <w:r>
        <w:rPr>
          <w:rFonts w:ascii="Times New Roman" w:hAnsi="Times New Roman" w:hint="eastAsia"/>
          <w:szCs w:val="21"/>
          <w:u w:val="single"/>
        </w:rPr>
        <w:t>在服务期间，甲方根据乙方需求，提供乙方工作所需的技术材料</w:t>
      </w: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提供工作条件：</w:t>
      </w:r>
      <w:r>
        <w:rPr>
          <w:rFonts w:ascii="Times New Roman" w:hAnsi="Times New Roman" w:hint="eastAsia"/>
          <w:szCs w:val="21"/>
          <w:u w:val="single"/>
        </w:rPr>
        <w:t>在服务期间，经双方协商，提供必须的工作条件</w:t>
      </w:r>
      <w:r>
        <w:rPr>
          <w:rFonts w:ascii="Times New Roman" w:hAnsi="Times New Roman" w:hint="eastAsia"/>
          <w:szCs w:val="21"/>
          <w:u w:val="single"/>
        </w:rPr>
        <w:t xml:space="preserve"> </w:t>
      </w: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其他：</w:t>
      </w:r>
      <w:r>
        <w:rPr>
          <w:rFonts w:ascii="Times New Roman" w:hAnsi="Times New Roman"/>
          <w:szCs w:val="21"/>
          <w:u w:val="single"/>
        </w:rPr>
        <w:t>无</w:t>
      </w: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u w:val="single"/>
        </w:rPr>
      </w:pPr>
      <w:r>
        <w:rPr>
          <w:rFonts w:ascii="Times New Roman" w:hAnsi="Times New Roman"/>
          <w:szCs w:val="21"/>
        </w:rPr>
        <w:t>甲方提供上述协作事项的时间及方式：</w:t>
      </w:r>
      <w:r>
        <w:rPr>
          <w:rFonts w:ascii="Times New Roman" w:hAnsi="Times New Roman" w:hint="eastAsia"/>
          <w:szCs w:val="21"/>
        </w:rPr>
        <w:t>服务</w:t>
      </w:r>
      <w:r>
        <w:rPr>
          <w:rFonts w:ascii="Times New Roman" w:hAnsi="Times New Roman"/>
          <w:szCs w:val="21"/>
          <w:u w:val="single"/>
        </w:rPr>
        <w:t>期间</w:t>
      </w:r>
      <w:r>
        <w:rPr>
          <w:rFonts w:ascii="Times New Roman" w:hAnsi="Times New Roman" w:hint="eastAsia"/>
          <w:szCs w:val="21"/>
          <w:u w:val="single"/>
        </w:rPr>
        <w:t>，以便于甲方的方式提供。</w:t>
      </w: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b/>
          <w:szCs w:val="21"/>
          <w:u w:val="single"/>
        </w:rPr>
      </w:pPr>
      <w:r>
        <w:rPr>
          <w:rFonts w:ascii="Times New Roman" w:hAnsi="Times New Roman"/>
        </w:rPr>
        <w:t>若甲方提供文件资料、材料及工作条件等协作事项的，乙方应以其专业判断，检验、审查并了解甲方提供的资料、材料、工作条件等协作事项，并在发现甲方少交、迟交、或有任何错误、遗漏、不符合要求等后立即向甲方报告。</w:t>
      </w:r>
      <w:r>
        <w:rPr>
          <w:rFonts w:ascii="Times New Roman" w:hAnsi="Times New Roman"/>
          <w:b/>
        </w:rPr>
        <w:t>若发现上述资料、材料、工作条件等不符合约定的，应当在收到材料或协作事项落实后</w:t>
      </w:r>
      <w:r>
        <w:rPr>
          <w:rFonts w:ascii="Times New Roman" w:hAnsi="Times New Roman"/>
          <w:b/>
        </w:rPr>
        <w:t>7</w:t>
      </w:r>
      <w:r>
        <w:rPr>
          <w:rFonts w:ascii="Times New Roman" w:hAnsi="Times New Roman"/>
          <w:b/>
        </w:rPr>
        <w:t>天内书面通知甲方。若逾期未提出异议的，视作甲方的资料、材料、工作条件等协作事项符合合同约定。</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第四条</w:t>
      </w:r>
      <w:r>
        <w:rPr>
          <w:rFonts w:ascii="Times New Roman" w:hAnsi="Times New Roman"/>
          <w:szCs w:val="21"/>
        </w:rPr>
        <w:t xml:space="preserve"> </w:t>
      </w:r>
      <w:r>
        <w:rPr>
          <w:rFonts w:ascii="Times New Roman" w:hAnsi="Times New Roman"/>
          <w:szCs w:val="21"/>
        </w:rPr>
        <w:t>甲方向乙方支付技术服务及咨询报酬及支付方式为：</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 xml:space="preserve">1. </w:t>
      </w:r>
      <w:r>
        <w:rPr>
          <w:rFonts w:ascii="Times New Roman" w:hAnsi="Times New Roman"/>
          <w:szCs w:val="21"/>
        </w:rPr>
        <w:t>技术服务及咨询报酬总价款为：人民币</w:t>
      </w:r>
      <w:r>
        <w:rPr>
          <w:rFonts w:ascii="Times New Roman" w:hAnsi="Times New Roman"/>
          <w:szCs w:val="21"/>
          <w:u w:val="single"/>
        </w:rPr>
        <w:t xml:space="preserve">           </w:t>
      </w:r>
      <w:r>
        <w:rPr>
          <w:rFonts w:ascii="Times New Roman" w:hAnsi="Times New Roman"/>
          <w:szCs w:val="21"/>
        </w:rPr>
        <w:t>元（含税）</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w:t>
      </w:r>
      <w:r>
        <w:rPr>
          <w:rFonts w:ascii="Times New Roman" w:hAnsi="Times New Roman"/>
          <w:szCs w:val="21"/>
        </w:rPr>
        <w:t>具体支付方式和时间分配如下：</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）乙方按照合同约定提供完整的服务，并出具经甲方认可的正式</w:t>
      </w:r>
      <w:r>
        <w:rPr>
          <w:rFonts w:ascii="Times New Roman" w:hAnsi="Times New Roman"/>
          <w:szCs w:val="21"/>
          <w:u w:val="single"/>
        </w:rPr>
        <w:t>书面</w:t>
      </w:r>
      <w:r>
        <w:rPr>
          <w:rFonts w:ascii="Times New Roman" w:hAnsi="Times New Roman"/>
          <w:szCs w:val="21"/>
        </w:rPr>
        <w:t>报告后</w:t>
      </w:r>
      <w:r>
        <w:rPr>
          <w:rFonts w:ascii="Times New Roman" w:hAnsi="Times New Roman"/>
          <w:szCs w:val="21"/>
          <w:u w:val="single"/>
        </w:rPr>
        <w:t xml:space="preserve"> 30 </w:t>
      </w:r>
      <w:proofErr w:type="gramStart"/>
      <w:r>
        <w:rPr>
          <w:rFonts w:ascii="Times New Roman" w:hAnsi="Times New Roman"/>
          <w:szCs w:val="21"/>
        </w:rPr>
        <w:t>个</w:t>
      </w:r>
      <w:proofErr w:type="gramEnd"/>
      <w:r>
        <w:rPr>
          <w:rFonts w:ascii="Times New Roman" w:hAnsi="Times New Roman"/>
          <w:szCs w:val="21"/>
        </w:rPr>
        <w:t>工作日内，甲方支付总价款的</w:t>
      </w:r>
      <w:r>
        <w:rPr>
          <w:rFonts w:ascii="Times New Roman" w:hAnsi="Times New Roman"/>
          <w:szCs w:val="21"/>
          <w:u w:val="single"/>
        </w:rPr>
        <w:t xml:space="preserve"> 100</w:t>
      </w:r>
      <w:r>
        <w:rPr>
          <w:rFonts w:ascii="Times New Roman" w:hAnsi="Times New Roman"/>
          <w:szCs w:val="21"/>
        </w:rPr>
        <w:t xml:space="preserve"> %</w:t>
      </w:r>
      <w:r>
        <w:rPr>
          <w:rFonts w:ascii="Times New Roman" w:hAnsi="Times New Roman"/>
          <w:szCs w:val="21"/>
        </w:rPr>
        <w:t>，即人民币</w:t>
      </w:r>
      <w:r>
        <w:rPr>
          <w:rFonts w:ascii="Times New Roman" w:hAnsi="Times New Roman"/>
          <w:szCs w:val="21"/>
          <w:u w:val="single"/>
        </w:rPr>
        <w:t xml:space="preserve">   </w:t>
      </w:r>
      <w:r>
        <w:rPr>
          <w:rFonts w:ascii="Times New Roman" w:hAnsi="Times New Roman"/>
          <w:szCs w:val="21"/>
        </w:rPr>
        <w:t>整（￥</w:t>
      </w:r>
      <w:r>
        <w:rPr>
          <w:rFonts w:ascii="Times New Roman" w:hAnsi="Times New Roman"/>
          <w:szCs w:val="21"/>
          <w:u w:val="single"/>
        </w:rPr>
        <w:t xml:space="preserve">   </w:t>
      </w:r>
      <w:r>
        <w:rPr>
          <w:rFonts w:ascii="Times New Roman" w:hAnsi="Times New Roman"/>
          <w:szCs w:val="21"/>
        </w:rPr>
        <w:t>元）。</w:t>
      </w:r>
    </w:p>
    <w:p w:rsidR="0094130B" w:rsidRDefault="00975AA1">
      <w:pPr>
        <w:pStyle w:val="a5"/>
        <w:spacing w:line="400" w:lineRule="exact"/>
        <w:ind w:firstLineChars="150" w:firstLine="315"/>
        <w:jc w:val="left"/>
        <w:rPr>
          <w:rFonts w:ascii="Times New Roman" w:hAnsi="Times New Roman"/>
          <w:szCs w:val="21"/>
        </w:rPr>
      </w:pPr>
      <w:r>
        <w:rPr>
          <w:rFonts w:ascii="Times New Roman" w:hAnsi="Times New Roman"/>
          <w:szCs w:val="21"/>
        </w:rPr>
        <w:t>（</w:t>
      </w:r>
      <w:r>
        <w:rPr>
          <w:rFonts w:ascii="Times New Roman" w:hAnsi="Times New Roman" w:hint="eastAsia"/>
          <w:szCs w:val="21"/>
        </w:rPr>
        <w:t>2</w:t>
      </w:r>
      <w:r>
        <w:rPr>
          <w:rFonts w:ascii="Times New Roman" w:hAnsi="Times New Roman"/>
          <w:szCs w:val="21"/>
        </w:rPr>
        <w:t>）乙方应在甲方付款期限届满</w:t>
      </w:r>
      <w:r>
        <w:rPr>
          <w:rFonts w:ascii="Times New Roman" w:hAnsi="Times New Roman"/>
          <w:szCs w:val="21"/>
          <w:u w:val="single"/>
        </w:rPr>
        <w:t xml:space="preserve"> </w:t>
      </w:r>
      <w:r>
        <w:rPr>
          <w:rFonts w:ascii="Times New Roman" w:hAnsi="Times New Roman" w:hint="eastAsia"/>
          <w:szCs w:val="21"/>
          <w:u w:val="single"/>
        </w:rPr>
        <w:t>30</w:t>
      </w:r>
      <w:r>
        <w:rPr>
          <w:rFonts w:ascii="Times New Roman" w:hAnsi="Times New Roman"/>
          <w:szCs w:val="21"/>
          <w:u w:val="single"/>
        </w:rPr>
        <w:t xml:space="preserve"> </w:t>
      </w:r>
      <w:r>
        <w:rPr>
          <w:rFonts w:ascii="Times New Roman" w:hAnsi="Times New Roman"/>
          <w:szCs w:val="21"/>
        </w:rPr>
        <w:t>日前提供合法、有效的增值税专用发票，否则甲方有权顺延付款。上述技术服务及咨询报酬直接支付至乙方指定的下列账号：</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乙方开户银行：</w:t>
      </w: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公司名称：</w:t>
      </w: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账号：</w:t>
      </w: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第五条</w:t>
      </w:r>
      <w:r>
        <w:rPr>
          <w:rFonts w:ascii="Times New Roman" w:hAnsi="Times New Roman"/>
          <w:szCs w:val="21"/>
        </w:rPr>
        <w:t xml:space="preserve"> </w:t>
      </w:r>
      <w:r>
        <w:rPr>
          <w:rFonts w:ascii="Times New Roman" w:hAnsi="Times New Roman"/>
          <w:szCs w:val="21"/>
        </w:rPr>
        <w:t>双方确定因履行本合同应遵守的保密义务如下：</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甲方：</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szCs w:val="21"/>
        </w:rPr>
        <w:t>保密内容：乙方提供的资料，服务咨询报告及该服务咨询报告的附件资料除外。</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涉密人员范围：甲方及甲方工作人员</w:t>
      </w:r>
      <w:r>
        <w:rPr>
          <w:rFonts w:ascii="Times New Roman" w:hAnsi="Times New Roman"/>
          <w:szCs w:val="21"/>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szCs w:val="21"/>
        </w:rPr>
        <w:t>泄密责任：按本合同约定及国家有关保密法的规定执行</w:t>
      </w:r>
      <w:r>
        <w:rPr>
          <w:rFonts w:ascii="Times New Roman" w:hAnsi="Times New Roman"/>
          <w:szCs w:val="21"/>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乙方：</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szCs w:val="21"/>
        </w:rPr>
        <w:t>保密内容：甲方提供的资料以及乙方在提供本合同约定服务过程中知悉的甲方技术信息、经营信息、生产工艺、操作流程等。</w:t>
      </w:r>
      <w:r>
        <w:rPr>
          <w:rFonts w:ascii="Times New Roman" w:hAnsi="Times New Roman"/>
          <w:szCs w:val="21"/>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涉密人员范围：乙方及乙方工作人员</w:t>
      </w:r>
      <w:r>
        <w:rPr>
          <w:rFonts w:ascii="Times New Roman" w:hAnsi="Times New Roman"/>
          <w:szCs w:val="21"/>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lastRenderedPageBreak/>
        <w:t>3.</w:t>
      </w:r>
      <w:r>
        <w:rPr>
          <w:rFonts w:ascii="Times New Roman" w:hAnsi="Times New Roman"/>
          <w:szCs w:val="21"/>
        </w:rPr>
        <w:t>泄密责任：按本合同约定及国家有关保密法的规定执行</w:t>
      </w:r>
      <w:r>
        <w:rPr>
          <w:rFonts w:ascii="Times New Roman" w:hAnsi="Times New Roman"/>
          <w:szCs w:val="21"/>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第六条</w:t>
      </w:r>
      <w:r>
        <w:rPr>
          <w:rFonts w:ascii="Times New Roman" w:hAnsi="Times New Roman"/>
          <w:szCs w:val="21"/>
        </w:rPr>
        <w:t xml:space="preserve"> </w:t>
      </w:r>
      <w:r>
        <w:rPr>
          <w:rFonts w:ascii="Times New Roman" w:hAnsi="Times New Roman"/>
          <w:szCs w:val="21"/>
        </w:rPr>
        <w:t>本合同的变更必须由双方协商一致，并以书面形式确定。</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第七条</w:t>
      </w:r>
      <w:r>
        <w:rPr>
          <w:rFonts w:ascii="Times New Roman" w:hAnsi="Times New Roman"/>
          <w:szCs w:val="21"/>
        </w:rPr>
        <w:t xml:space="preserve"> </w:t>
      </w:r>
      <w:r>
        <w:rPr>
          <w:rFonts w:ascii="Times New Roman" w:hAnsi="Times New Roman"/>
          <w:szCs w:val="21"/>
        </w:rPr>
        <w:t>双方确定，按以下标准和方式对乙方提交的技术咨询工作成果进行验收：</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szCs w:val="21"/>
        </w:rPr>
        <w:t>、乙方提交技术</w:t>
      </w:r>
      <w:r>
        <w:rPr>
          <w:rFonts w:ascii="Times New Roman" w:hAnsi="Times New Roman"/>
          <w:szCs w:val="21"/>
          <w:u w:val="single"/>
        </w:rPr>
        <w:t>服务</w:t>
      </w:r>
      <w:r>
        <w:rPr>
          <w:rFonts w:ascii="Times New Roman" w:hAnsi="Times New Roman"/>
          <w:szCs w:val="21"/>
        </w:rPr>
        <w:t>工作成果的形式：</w:t>
      </w:r>
      <w:r>
        <w:rPr>
          <w:rFonts w:ascii="Times New Roman" w:hAnsi="Times New Roman"/>
          <w:szCs w:val="21"/>
          <w:u w:val="single"/>
        </w:rPr>
        <w:t xml:space="preserve"> </w:t>
      </w:r>
      <w:r>
        <w:rPr>
          <w:rFonts w:ascii="Times New Roman" w:hAnsi="Times New Roman" w:hint="eastAsia"/>
          <w:szCs w:val="21"/>
          <w:u w:val="single"/>
        </w:rPr>
        <w:t>纸质</w:t>
      </w:r>
      <w:r>
        <w:rPr>
          <w:rFonts w:ascii="Times New Roman" w:hAnsi="Times New Roman"/>
          <w:szCs w:val="21"/>
          <w:u w:val="single"/>
        </w:rPr>
        <w:t>、电子报告和文档</w:t>
      </w: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、技术</w:t>
      </w:r>
      <w:r>
        <w:rPr>
          <w:rFonts w:ascii="Times New Roman" w:hAnsi="Times New Roman"/>
          <w:szCs w:val="21"/>
          <w:u w:val="single"/>
        </w:rPr>
        <w:t>服务</w:t>
      </w:r>
      <w:r>
        <w:rPr>
          <w:rFonts w:ascii="Times New Roman" w:hAnsi="Times New Roman"/>
          <w:szCs w:val="21"/>
        </w:rPr>
        <w:t>工作成果的验收标准：</w:t>
      </w:r>
      <w:r>
        <w:rPr>
          <w:rFonts w:ascii="Times New Roman" w:hAnsi="Times New Roman"/>
          <w:szCs w:val="21"/>
          <w:u w:val="single"/>
        </w:rPr>
        <w:t xml:space="preserve"> </w:t>
      </w:r>
      <w:r>
        <w:rPr>
          <w:rFonts w:ascii="Times New Roman" w:hAnsi="Times New Roman"/>
          <w:szCs w:val="21"/>
          <w:u w:val="single"/>
        </w:rPr>
        <w:t>经甲方审核通过</w:t>
      </w: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szCs w:val="21"/>
        </w:rPr>
        <w:t>、验收地点：</w:t>
      </w:r>
      <w:r>
        <w:rPr>
          <w:rFonts w:ascii="Times New Roman" w:hAnsi="Times New Roman"/>
          <w:szCs w:val="21"/>
          <w:u w:val="single"/>
        </w:rPr>
        <w:t>福建福海创石油化工有限公司办公大楼</w:t>
      </w:r>
      <w:r>
        <w:rPr>
          <w:rFonts w:ascii="Times New Roman" w:hAnsi="Times New Roman"/>
          <w:szCs w:val="21"/>
          <w:u w:val="single"/>
        </w:rPr>
        <w:t xml:space="preserve">                    </w:t>
      </w:r>
    </w:p>
    <w:p w:rsidR="0094130B" w:rsidRDefault="00975AA1">
      <w:pPr>
        <w:spacing w:line="520" w:lineRule="exact"/>
        <w:ind w:firstLineChars="200" w:firstLine="420"/>
        <w:rPr>
          <w:rFonts w:ascii="Times New Roman" w:hAnsi="Times New Roman" w:cs="Times New Roman"/>
          <w:sz w:val="24"/>
        </w:rPr>
      </w:pPr>
      <w:r>
        <w:rPr>
          <w:rFonts w:ascii="Times New Roman" w:hAnsi="Times New Roman" w:cs="Times New Roman"/>
          <w:szCs w:val="21"/>
        </w:rPr>
        <w:t>4</w:t>
      </w:r>
      <w:r>
        <w:rPr>
          <w:rFonts w:ascii="Times New Roman" w:hAnsi="Times New Roman" w:cs="Times New Roman"/>
          <w:szCs w:val="21"/>
        </w:rPr>
        <w:t>、双方确认，</w:t>
      </w:r>
      <w:r>
        <w:rPr>
          <w:rFonts w:ascii="Times New Roman" w:hAnsi="Times New Roman" w:cs="Times New Roman"/>
          <w:b/>
          <w:szCs w:val="21"/>
        </w:rPr>
        <w:t>甲方的</w:t>
      </w:r>
      <w:proofErr w:type="gramStart"/>
      <w:r>
        <w:rPr>
          <w:rFonts w:ascii="Times New Roman" w:hAnsi="Times New Roman" w:cs="Times New Roman"/>
          <w:b/>
          <w:szCs w:val="21"/>
        </w:rPr>
        <w:t>验收仅</w:t>
      </w:r>
      <w:proofErr w:type="gramEnd"/>
      <w:r>
        <w:rPr>
          <w:rFonts w:ascii="Times New Roman" w:hAnsi="Times New Roman" w:cs="Times New Roman"/>
          <w:b/>
          <w:szCs w:val="21"/>
        </w:rPr>
        <w:t>作为付款依据，不代表甲方对乙方工作成果的最终认可。在技术咨询成果运用过程中，如有证据表明乙方存在弄虚作假等违反合同约定的情形，甲方仍有权要求乙方承担由此造成的损失和法律后果</w:t>
      </w:r>
      <w:r>
        <w:rPr>
          <w:rFonts w:ascii="Times New Roman" w:hAnsi="Times New Roman" w:cs="Times New Roman"/>
          <w:szCs w:val="21"/>
        </w:rPr>
        <w:t>。</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第八条</w:t>
      </w:r>
      <w:r>
        <w:rPr>
          <w:rFonts w:ascii="Times New Roman" w:hAnsi="Times New Roman"/>
          <w:szCs w:val="21"/>
        </w:rPr>
        <w:t xml:space="preserve"> </w:t>
      </w:r>
      <w:r>
        <w:rPr>
          <w:rFonts w:ascii="Times New Roman" w:hAnsi="Times New Roman"/>
          <w:szCs w:val="21"/>
        </w:rPr>
        <w:t>双方确定，甲方指定</w:t>
      </w:r>
      <w:r>
        <w:rPr>
          <w:rFonts w:ascii="Times New Roman" w:hAnsi="Times New Roman"/>
          <w:szCs w:val="21"/>
          <w:u w:val="single"/>
        </w:rPr>
        <w:t xml:space="preserve">     </w:t>
      </w:r>
      <w:r>
        <w:rPr>
          <w:rFonts w:ascii="Times New Roman" w:hAnsi="Times New Roman"/>
          <w:szCs w:val="21"/>
        </w:rPr>
        <w:t>为甲方项目联系人，乙方指定</w:t>
      </w:r>
      <w:r>
        <w:rPr>
          <w:rFonts w:ascii="Times New Roman" w:hAnsi="Times New Roman"/>
          <w:szCs w:val="21"/>
          <w:u w:val="single"/>
        </w:rPr>
        <w:t xml:space="preserve">     </w:t>
      </w:r>
      <w:r>
        <w:rPr>
          <w:rFonts w:ascii="Times New Roman" w:hAnsi="Times New Roman"/>
          <w:szCs w:val="21"/>
        </w:rPr>
        <w:t>为乙方项目联系人。项目联系人承担以下责任：</w:t>
      </w:r>
    </w:p>
    <w:p w:rsidR="0094130B" w:rsidRDefault="00975AA1">
      <w:pPr>
        <w:pStyle w:val="a5"/>
        <w:spacing w:line="400" w:lineRule="exact"/>
        <w:ind w:firstLineChars="200" w:firstLine="420"/>
        <w:jc w:val="left"/>
        <w:rPr>
          <w:rFonts w:ascii="Times New Roman" w:hAnsi="Times New Roman"/>
          <w:szCs w:val="21"/>
          <w:u w:val="single"/>
        </w:rPr>
      </w:pP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u w:val="single"/>
        </w:rPr>
        <w:t xml:space="preserve">                                                                 </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一方变更项目联系人的，应当及时以书面形式通知另一方。未及时通知并影响本合同履行或造成损失的，应承担相应的责任。</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第九条</w:t>
      </w:r>
      <w:r>
        <w:rPr>
          <w:rFonts w:ascii="Times New Roman" w:hAnsi="Times New Roman"/>
          <w:szCs w:val="21"/>
        </w:rPr>
        <w:t xml:space="preserve">  </w:t>
      </w:r>
      <w:r>
        <w:rPr>
          <w:rFonts w:ascii="Times New Roman" w:hAnsi="Times New Roman"/>
          <w:szCs w:val="21"/>
        </w:rPr>
        <w:t>违约责任</w:t>
      </w:r>
    </w:p>
    <w:p w:rsidR="0094130B" w:rsidRDefault="00975AA1">
      <w:pPr>
        <w:spacing w:line="400" w:lineRule="exact"/>
        <w:ind w:firstLineChars="200" w:firstLine="420"/>
        <w:rPr>
          <w:rStyle w:val="apple-converted-space"/>
          <w:rFonts w:ascii="Times New Roman" w:hAnsi="Times New Roman" w:cs="Times New Roman"/>
          <w:color w:val="000000"/>
        </w:rPr>
      </w:pPr>
      <w:r>
        <w:rPr>
          <w:rStyle w:val="apple-converted-space"/>
          <w:rFonts w:ascii="Times New Roman" w:hAnsi="Times New Roman" w:cs="Times New Roman"/>
          <w:color w:val="000000"/>
        </w:rPr>
        <w:t>1</w:t>
      </w:r>
      <w:r>
        <w:rPr>
          <w:rStyle w:val="apple-converted-space"/>
          <w:rFonts w:ascii="Times New Roman" w:hAnsi="Times New Roman" w:cs="Times New Roman"/>
          <w:color w:val="000000"/>
        </w:rPr>
        <w:t>．乙方逾期提交服务咨询报告等工作成果的，</w:t>
      </w:r>
      <w:r>
        <w:rPr>
          <w:rStyle w:val="apple-converted-space"/>
          <w:rFonts w:ascii="Times New Roman" w:hAnsi="Times New Roman" w:cs="Times New Roman"/>
          <w:b/>
          <w:color w:val="000000"/>
        </w:rPr>
        <w:t>每日按照合同总价</w:t>
      </w:r>
      <w:r>
        <w:rPr>
          <w:rStyle w:val="apple-converted-space"/>
          <w:rFonts w:ascii="Times New Roman" w:hAnsi="Times New Roman" w:cs="Times New Roman"/>
          <w:b/>
          <w:color w:val="000000"/>
          <w:u w:val="single"/>
        </w:rPr>
        <w:t xml:space="preserve"> 0.5 </w:t>
      </w:r>
      <w:r>
        <w:rPr>
          <w:rStyle w:val="apple-converted-space"/>
          <w:rFonts w:ascii="Times New Roman" w:hAnsi="Times New Roman" w:cs="Times New Roman"/>
          <w:b/>
          <w:color w:val="000000"/>
        </w:rPr>
        <w:t>%</w:t>
      </w:r>
      <w:r>
        <w:rPr>
          <w:rStyle w:val="apple-converted-space"/>
          <w:rFonts w:ascii="Times New Roman" w:hAnsi="Times New Roman" w:cs="Times New Roman"/>
          <w:b/>
          <w:color w:val="000000"/>
        </w:rPr>
        <w:t>向甲方支付违约金，逾期超过</w:t>
      </w:r>
      <w:r>
        <w:rPr>
          <w:rFonts w:ascii="Times New Roman" w:hAnsi="Times New Roman" w:cs="Times New Roman"/>
          <w:b/>
          <w:szCs w:val="21"/>
          <w:u w:val="single"/>
        </w:rPr>
        <w:t>20</w:t>
      </w:r>
      <w:r>
        <w:rPr>
          <w:rStyle w:val="apple-converted-space"/>
          <w:rFonts w:ascii="Times New Roman" w:hAnsi="Times New Roman" w:cs="Times New Roman"/>
          <w:b/>
          <w:color w:val="000000"/>
        </w:rPr>
        <w:t>日的，甲方有权解除本合同并要求乙方退还已经收取的费用，乙方应按照合同总价</w:t>
      </w:r>
      <w:r>
        <w:rPr>
          <w:rStyle w:val="apple-converted-space"/>
          <w:rFonts w:ascii="Times New Roman" w:hAnsi="Times New Roman" w:cs="Times New Roman"/>
          <w:b/>
          <w:color w:val="000000"/>
        </w:rPr>
        <w:t xml:space="preserve"> 20%</w:t>
      </w:r>
      <w:r>
        <w:rPr>
          <w:rStyle w:val="apple-converted-space"/>
          <w:rFonts w:ascii="Times New Roman" w:hAnsi="Times New Roman" w:cs="Times New Roman"/>
          <w:b/>
          <w:color w:val="000000"/>
        </w:rPr>
        <w:t>向甲方支付违约金，违约金不足以弥补甲方损失的，甲方有权追偿</w:t>
      </w:r>
      <w:r>
        <w:rPr>
          <w:rStyle w:val="apple-converted-space"/>
          <w:rFonts w:ascii="Times New Roman" w:hAnsi="Times New Roman" w:cs="Times New Roman"/>
          <w:color w:val="000000"/>
        </w:rPr>
        <w:t>。</w:t>
      </w:r>
    </w:p>
    <w:p w:rsidR="0094130B" w:rsidRDefault="00975AA1">
      <w:pPr>
        <w:pStyle w:val="a5"/>
        <w:spacing w:line="400" w:lineRule="exact"/>
        <w:ind w:firstLineChars="200" w:firstLine="420"/>
        <w:jc w:val="left"/>
        <w:rPr>
          <w:rStyle w:val="apple-converted-space"/>
          <w:rFonts w:ascii="Times New Roman" w:hAnsi="Times New Roman"/>
          <w:b/>
          <w:color w:val="000000"/>
        </w:rPr>
      </w:pPr>
      <w:r>
        <w:rPr>
          <w:rStyle w:val="apple-converted-space"/>
          <w:rFonts w:ascii="Times New Roman" w:hAnsi="Times New Roman"/>
          <w:color w:val="000000"/>
        </w:rPr>
        <w:t>2</w:t>
      </w:r>
      <w:r>
        <w:rPr>
          <w:rStyle w:val="apple-converted-space"/>
          <w:rFonts w:ascii="Times New Roman" w:hAnsi="Times New Roman"/>
          <w:color w:val="000000"/>
        </w:rPr>
        <w:t>．乙方提交的服务咨询报告不符合合同约定的，应在甲方指定期限内修改完善直至符合合同约定为止，</w:t>
      </w:r>
      <w:r>
        <w:rPr>
          <w:rStyle w:val="apple-converted-space"/>
          <w:rFonts w:ascii="Times New Roman" w:hAnsi="Times New Roman"/>
          <w:b/>
          <w:color w:val="000000"/>
        </w:rPr>
        <w:t>由此造成逾期提交的，按照第</w:t>
      </w:r>
      <w:r>
        <w:rPr>
          <w:rStyle w:val="apple-converted-space"/>
          <w:rFonts w:ascii="Times New Roman" w:hAnsi="Times New Roman"/>
          <w:b/>
          <w:color w:val="000000"/>
        </w:rPr>
        <w:t>1</w:t>
      </w:r>
      <w:r>
        <w:rPr>
          <w:rStyle w:val="apple-converted-space"/>
          <w:rFonts w:ascii="Times New Roman" w:hAnsi="Times New Roman"/>
          <w:b/>
          <w:color w:val="000000"/>
        </w:rPr>
        <w:t>款约定执行。</w:t>
      </w:r>
    </w:p>
    <w:p w:rsidR="0094130B" w:rsidRDefault="00975AA1">
      <w:pPr>
        <w:pStyle w:val="a5"/>
        <w:spacing w:line="400" w:lineRule="exact"/>
        <w:ind w:firstLineChars="200" w:firstLine="420"/>
        <w:jc w:val="left"/>
        <w:rPr>
          <w:rFonts w:ascii="Times New Roman" w:hAnsi="Times New Roman"/>
          <w:szCs w:val="21"/>
        </w:rPr>
      </w:pPr>
      <w:r>
        <w:rPr>
          <w:rStyle w:val="apple-converted-space"/>
          <w:rFonts w:ascii="Times New Roman" w:hAnsi="Times New Roman"/>
          <w:color w:val="000000"/>
        </w:rPr>
        <w:t>3</w:t>
      </w:r>
      <w:r>
        <w:rPr>
          <w:rStyle w:val="apple-converted-space"/>
          <w:rFonts w:ascii="Times New Roman" w:hAnsi="Times New Roman"/>
          <w:color w:val="000000"/>
        </w:rPr>
        <w:t>．任何一方违反保密义务的，应向对方支付违约金人民币</w:t>
      </w:r>
      <w:r>
        <w:rPr>
          <w:rFonts w:ascii="Times New Roman" w:hAnsi="Times New Roman" w:hint="eastAsia"/>
          <w:szCs w:val="21"/>
          <w:u w:val="single"/>
        </w:rPr>
        <w:t>10000</w:t>
      </w:r>
      <w:r>
        <w:rPr>
          <w:rStyle w:val="apple-converted-space"/>
          <w:rFonts w:ascii="Times New Roman" w:hAnsi="Times New Roman"/>
          <w:color w:val="000000"/>
        </w:rPr>
        <w:t>元；</w:t>
      </w:r>
      <w:r>
        <w:rPr>
          <w:rStyle w:val="apple-converted-space"/>
          <w:rFonts w:ascii="Times New Roman" w:hAnsi="Times New Roman" w:hint="eastAsia"/>
          <w:color w:val="000000"/>
        </w:rPr>
        <w:t>并</w:t>
      </w:r>
      <w:r>
        <w:rPr>
          <w:rStyle w:val="apple-converted-space"/>
          <w:rFonts w:ascii="Times New Roman" w:hAnsi="Times New Roman"/>
          <w:color w:val="000000"/>
        </w:rPr>
        <w:t>赔偿由此给对方造成的损失。</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第十条</w:t>
      </w:r>
      <w:r>
        <w:rPr>
          <w:rFonts w:ascii="Times New Roman" w:hAnsi="Times New Roman"/>
          <w:szCs w:val="21"/>
        </w:rPr>
        <w:t xml:space="preserve"> </w:t>
      </w:r>
      <w:r>
        <w:rPr>
          <w:rFonts w:ascii="Times New Roman" w:hAnsi="Times New Roman"/>
          <w:szCs w:val="21"/>
        </w:rPr>
        <w:t>双方因履行本合同而发生的争议，可协商、调解解决，也可直接采取下列第</w:t>
      </w:r>
      <w:r>
        <w:rPr>
          <w:rFonts w:ascii="Times New Roman" w:hAnsi="Times New Roman"/>
          <w:szCs w:val="21"/>
          <w:u w:val="single"/>
        </w:rPr>
        <w:t xml:space="preserve">  </w:t>
      </w:r>
      <w:r>
        <w:rPr>
          <w:rFonts w:ascii="Times New Roman" w:hAnsi="Times New Roman" w:hint="eastAsia"/>
          <w:szCs w:val="21"/>
          <w:u w:val="single"/>
        </w:rPr>
        <w:t>2</w:t>
      </w:r>
      <w:r>
        <w:rPr>
          <w:rFonts w:ascii="Times New Roman" w:hAnsi="Times New Roman"/>
          <w:szCs w:val="21"/>
          <w:u w:val="single"/>
        </w:rPr>
        <w:t xml:space="preserve">   </w:t>
      </w:r>
      <w:r>
        <w:rPr>
          <w:rFonts w:ascii="Times New Roman" w:hAnsi="Times New Roman"/>
          <w:szCs w:val="21"/>
        </w:rPr>
        <w:t>种方式解决：</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szCs w:val="21"/>
        </w:rPr>
        <w:t>．向</w:t>
      </w:r>
      <w:r>
        <w:rPr>
          <w:rFonts w:ascii="Times New Roman" w:hAnsi="Times New Roman"/>
          <w:szCs w:val="21"/>
          <w:u w:val="single"/>
        </w:rPr>
        <w:t xml:space="preserve">     </w:t>
      </w:r>
      <w:r>
        <w:rPr>
          <w:rFonts w:ascii="Times New Roman" w:hAnsi="Times New Roman"/>
          <w:szCs w:val="21"/>
        </w:rPr>
        <w:t>仲裁委员会申请仲裁；</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szCs w:val="21"/>
        </w:rPr>
        <w:t>．向甲方所在地人民法院提起诉讼。</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第十一条</w:t>
      </w:r>
      <w:r>
        <w:rPr>
          <w:rFonts w:ascii="Times New Roman" w:hAnsi="Times New Roman"/>
          <w:szCs w:val="21"/>
        </w:rPr>
        <w:t xml:space="preserve"> </w:t>
      </w:r>
      <w:r>
        <w:rPr>
          <w:rFonts w:ascii="Times New Roman" w:hAnsi="Times New Roman"/>
          <w:szCs w:val="21"/>
        </w:rPr>
        <w:t>其他</w:t>
      </w:r>
    </w:p>
    <w:p w:rsidR="0094130B" w:rsidRDefault="00975AA1">
      <w:pPr>
        <w:pStyle w:val="a5"/>
        <w:spacing w:line="400" w:lineRule="exact"/>
        <w:ind w:firstLineChars="200" w:firstLine="420"/>
        <w:jc w:val="left"/>
        <w:rPr>
          <w:rStyle w:val="apple-converted-space"/>
          <w:rFonts w:ascii="Times New Roman" w:hAnsi="Times New Roman"/>
          <w:color w:val="000000"/>
        </w:rPr>
      </w:pPr>
      <w:r>
        <w:rPr>
          <w:rStyle w:val="apple-converted-space"/>
          <w:rFonts w:ascii="Times New Roman" w:hAnsi="Times New Roman"/>
          <w:color w:val="000000"/>
        </w:rPr>
        <w:t>1</w:t>
      </w:r>
      <w:r>
        <w:rPr>
          <w:rStyle w:val="apple-converted-space"/>
          <w:rFonts w:ascii="Times New Roman" w:hAnsi="Times New Roman"/>
          <w:color w:val="000000"/>
        </w:rPr>
        <w:t>、双方重要文件往来应当以书面形式进行，由双方联系人（或双方另行书面指定的人员）当场签收或者以特快专递方式送达。如以特快专递方式送达至本合同所列地址，自特快专递寄出之日起算第</w:t>
      </w:r>
      <w:r>
        <w:rPr>
          <w:rStyle w:val="apple-converted-space"/>
          <w:rFonts w:ascii="Times New Roman" w:hAnsi="Times New Roman"/>
          <w:color w:val="000000"/>
        </w:rPr>
        <w:t>5</w:t>
      </w:r>
      <w:r>
        <w:rPr>
          <w:rStyle w:val="apple-converted-space"/>
          <w:rFonts w:ascii="Times New Roman" w:hAnsi="Times New Roman"/>
          <w:color w:val="000000"/>
        </w:rPr>
        <w:t>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ascii="Times New Roman" w:hAnsi="Times New Roman"/>
          <w:color w:val="000000"/>
        </w:rPr>
        <w:t>方应第一时</w:t>
      </w:r>
      <w:r>
        <w:rPr>
          <w:rStyle w:val="apple-converted-space"/>
          <w:rFonts w:ascii="Times New Roman" w:hAnsi="Times New Roman"/>
          <w:color w:val="000000"/>
        </w:rPr>
        <w:lastRenderedPageBreak/>
        <w:t>间</w:t>
      </w:r>
      <w:proofErr w:type="gramEnd"/>
      <w:r>
        <w:rPr>
          <w:rStyle w:val="apple-converted-space"/>
          <w:rFonts w:ascii="Times New Roman" w:hAnsi="Times New Roman"/>
          <w:color w:val="000000"/>
        </w:rPr>
        <w:t>通知另一方，否则，通知方按对方变更前地址寄出的，仍然视为有效送达，地址变更方对此无异议。</w:t>
      </w:r>
    </w:p>
    <w:p w:rsidR="0094130B" w:rsidRDefault="00975AA1">
      <w:pPr>
        <w:pStyle w:val="a5"/>
        <w:spacing w:line="400" w:lineRule="exact"/>
        <w:ind w:firstLineChars="200" w:firstLine="420"/>
        <w:jc w:val="left"/>
        <w:rPr>
          <w:rFonts w:ascii="Times New Roman" w:hAnsi="Times New Roman"/>
          <w:b/>
          <w:szCs w:val="21"/>
        </w:rPr>
      </w:pPr>
      <w:r>
        <w:rPr>
          <w:rFonts w:ascii="Times New Roman" w:hAnsi="Times New Roman"/>
          <w:szCs w:val="21"/>
        </w:rPr>
        <w:t>2</w:t>
      </w:r>
      <w:r>
        <w:rPr>
          <w:rFonts w:ascii="Times New Roman" w:hAnsi="Times New Roman"/>
          <w:szCs w:val="21"/>
        </w:rPr>
        <w:t>．</w:t>
      </w:r>
      <w:r>
        <w:rPr>
          <w:rFonts w:ascii="Times New Roman" w:hAnsi="Times New Roman"/>
          <w:b/>
          <w:szCs w:val="21"/>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第十二条</w:t>
      </w:r>
      <w:r>
        <w:rPr>
          <w:rFonts w:ascii="Times New Roman" w:hAnsi="Times New Roman"/>
          <w:szCs w:val="21"/>
        </w:rPr>
        <w:t xml:space="preserve"> </w:t>
      </w:r>
      <w:r>
        <w:rPr>
          <w:rFonts w:ascii="Times New Roman" w:hAnsi="Times New Roman"/>
          <w:szCs w:val="21"/>
        </w:rPr>
        <w:t>本合同经双方</w:t>
      </w:r>
      <w:r>
        <w:rPr>
          <w:rFonts w:ascii="Times New Roman" w:hAnsi="Times New Roman" w:hint="eastAsia"/>
          <w:szCs w:val="21"/>
        </w:rPr>
        <w:t>盖章</w:t>
      </w:r>
      <w:r>
        <w:rPr>
          <w:rFonts w:ascii="Times New Roman" w:hAnsi="Times New Roman"/>
          <w:szCs w:val="21"/>
        </w:rPr>
        <w:t>后生效。本合同一式</w:t>
      </w:r>
      <w:r>
        <w:rPr>
          <w:rFonts w:ascii="Times New Roman" w:hAnsi="Times New Roman"/>
          <w:szCs w:val="21"/>
          <w:u w:val="single"/>
        </w:rPr>
        <w:t xml:space="preserve"> 5 </w:t>
      </w:r>
      <w:r>
        <w:rPr>
          <w:rFonts w:ascii="Times New Roman" w:hAnsi="Times New Roman"/>
          <w:szCs w:val="21"/>
        </w:rPr>
        <w:t>份，甲方执</w:t>
      </w:r>
      <w:r>
        <w:rPr>
          <w:rFonts w:ascii="Times New Roman" w:hAnsi="Times New Roman"/>
          <w:szCs w:val="21"/>
          <w:u w:val="single"/>
        </w:rPr>
        <w:t xml:space="preserve"> 3 </w:t>
      </w:r>
      <w:r>
        <w:rPr>
          <w:rFonts w:ascii="Times New Roman" w:hAnsi="Times New Roman"/>
          <w:szCs w:val="21"/>
        </w:rPr>
        <w:t>份，乙方执</w:t>
      </w:r>
      <w:r>
        <w:rPr>
          <w:rFonts w:ascii="Times New Roman" w:hAnsi="Times New Roman"/>
          <w:szCs w:val="21"/>
          <w:u w:val="single"/>
        </w:rPr>
        <w:t xml:space="preserve"> 2 </w:t>
      </w:r>
      <w:r>
        <w:rPr>
          <w:rFonts w:ascii="Times New Roman" w:hAnsi="Times New Roman"/>
          <w:szCs w:val="21"/>
        </w:rPr>
        <w:t>份，具有同等法律效力。</w:t>
      </w:r>
    </w:p>
    <w:p w:rsidR="0094130B" w:rsidRDefault="0094130B">
      <w:pPr>
        <w:pStyle w:val="a5"/>
        <w:spacing w:line="400" w:lineRule="exact"/>
        <w:jc w:val="left"/>
        <w:rPr>
          <w:rFonts w:ascii="Times New Roman" w:hAnsi="Times New Roman"/>
          <w:szCs w:val="21"/>
        </w:rPr>
      </w:pP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甲方（公章）</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乙方：（公章）</w:t>
      </w:r>
    </w:p>
    <w:p w:rsidR="0094130B" w:rsidRDefault="00975AA1">
      <w:pPr>
        <w:pStyle w:val="a5"/>
        <w:spacing w:line="400" w:lineRule="exact"/>
        <w:ind w:firstLineChars="200" w:firstLine="420"/>
        <w:jc w:val="left"/>
        <w:rPr>
          <w:rFonts w:ascii="Times New Roman" w:hAnsi="Times New Roman"/>
          <w:szCs w:val="21"/>
        </w:rPr>
      </w:pPr>
      <w:r>
        <w:rPr>
          <w:rFonts w:ascii="Times New Roman" w:hAnsi="Times New Roman"/>
          <w:szCs w:val="21"/>
        </w:rPr>
        <w:t xml:space="preserve">                           </w:t>
      </w:r>
    </w:p>
    <w:p w:rsidR="0094130B" w:rsidRDefault="00975AA1">
      <w:pPr>
        <w:pStyle w:val="a5"/>
        <w:spacing w:line="400" w:lineRule="exact"/>
        <w:jc w:val="left"/>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rsidR="0094130B" w:rsidRDefault="00975AA1">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94130B" w:rsidRDefault="00975AA1">
      <w:pPr>
        <w:spacing w:line="56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lastRenderedPageBreak/>
        <w:t>第六章</w:t>
      </w:r>
      <w:r>
        <w:rPr>
          <w:rFonts w:ascii="Times New Roman" w:eastAsia="黑体" w:hAnsi="Times New Roman" w:cs="Times New Roman"/>
          <w:b/>
          <w:sz w:val="28"/>
          <w:szCs w:val="28"/>
        </w:rPr>
        <w:t xml:space="preserve"> </w:t>
      </w:r>
      <w:r>
        <w:rPr>
          <w:rFonts w:ascii="Times New Roman" w:eastAsia="黑体" w:hAnsi="Times New Roman" w:cs="Times New Roman" w:hint="eastAsia"/>
          <w:b/>
          <w:sz w:val="28"/>
          <w:szCs w:val="28"/>
        </w:rPr>
        <w:t>参选</w:t>
      </w:r>
      <w:r>
        <w:rPr>
          <w:rFonts w:ascii="Times New Roman" w:eastAsia="黑体" w:hAnsi="Times New Roman" w:cs="Times New Roman"/>
          <w:b/>
          <w:sz w:val="28"/>
          <w:szCs w:val="28"/>
        </w:rPr>
        <w:t>文件格式</w:t>
      </w:r>
    </w:p>
    <w:p w:rsidR="0094130B" w:rsidRDefault="00975AA1">
      <w:pPr>
        <w:pStyle w:val="a5"/>
        <w:spacing w:line="615" w:lineRule="exact"/>
        <w:jc w:val="center"/>
        <w:rPr>
          <w:rFonts w:ascii="方正小标宋简体" w:eastAsia="方正小标宋简体" w:hAnsi="方正小标宋简体" w:cs="方正小标宋简体"/>
          <w:b/>
          <w:sz w:val="44"/>
          <w:szCs w:val="44"/>
        </w:rPr>
      </w:pPr>
      <w:proofErr w:type="gramStart"/>
      <w:r>
        <w:rPr>
          <w:rFonts w:ascii="方正小标宋简体" w:eastAsia="方正小标宋简体" w:hAnsi="方正小标宋简体" w:cs="方正小标宋简体" w:hint="eastAsia"/>
          <w:b/>
          <w:sz w:val="44"/>
          <w:szCs w:val="44"/>
        </w:rPr>
        <w:t>福建福化古</w:t>
      </w:r>
      <w:proofErr w:type="gramEnd"/>
      <w:r>
        <w:rPr>
          <w:rFonts w:ascii="方正小标宋简体" w:eastAsia="方正小标宋简体" w:hAnsi="方正小标宋简体" w:cs="方正小标宋简体" w:hint="eastAsia"/>
          <w:b/>
          <w:sz w:val="44"/>
          <w:szCs w:val="44"/>
        </w:rPr>
        <w:t>雷石油化工有限公司</w:t>
      </w:r>
    </w:p>
    <w:p w:rsidR="0094130B" w:rsidRDefault="0094130B">
      <w:pPr>
        <w:spacing w:line="560" w:lineRule="exact"/>
        <w:jc w:val="center"/>
        <w:rPr>
          <w:rFonts w:ascii="Times New Roman" w:hAnsi="Times New Roman" w:cs="Times New Roman"/>
          <w:b/>
          <w:sz w:val="24"/>
          <w:szCs w:val="24"/>
        </w:rPr>
      </w:pPr>
    </w:p>
    <w:p w:rsidR="0094130B" w:rsidRDefault="0094130B">
      <w:pPr>
        <w:spacing w:line="560" w:lineRule="exact"/>
        <w:jc w:val="center"/>
        <w:rPr>
          <w:rFonts w:ascii="Times New Roman" w:hAnsi="Times New Roman" w:cs="Times New Roman"/>
          <w:b/>
          <w:sz w:val="24"/>
          <w:szCs w:val="24"/>
        </w:rPr>
      </w:pPr>
    </w:p>
    <w:p w:rsidR="0094130B" w:rsidRDefault="0094130B">
      <w:pPr>
        <w:spacing w:line="560" w:lineRule="exact"/>
        <w:jc w:val="center"/>
        <w:rPr>
          <w:rFonts w:ascii="Times New Roman" w:hAnsi="Times New Roman" w:cs="Times New Roman"/>
          <w:b/>
          <w:sz w:val="24"/>
          <w:szCs w:val="24"/>
        </w:rPr>
      </w:pPr>
    </w:p>
    <w:p w:rsidR="0094130B" w:rsidRDefault="00975AA1">
      <w:pPr>
        <w:spacing w:line="560" w:lineRule="exact"/>
        <w:jc w:val="center"/>
        <w:rPr>
          <w:rFonts w:ascii="微软雅黑" w:eastAsia="微软雅黑" w:hAnsi="微软雅黑" w:cs="Times New Roman"/>
          <w:b/>
          <w:sz w:val="44"/>
          <w:szCs w:val="44"/>
        </w:rPr>
      </w:pPr>
      <w:r>
        <w:rPr>
          <w:rFonts w:ascii="微软雅黑" w:eastAsia="微软雅黑" w:hAnsi="微软雅黑" w:cs="Times New Roman"/>
          <w:b/>
          <w:sz w:val="44"/>
          <w:szCs w:val="44"/>
        </w:rPr>
        <w:t>第三方安全生产咨询服务工作项目</w:t>
      </w:r>
    </w:p>
    <w:p w:rsidR="0094130B" w:rsidRDefault="00975AA1">
      <w:pPr>
        <w:spacing w:line="1215" w:lineRule="exact"/>
        <w:jc w:val="center"/>
        <w:rPr>
          <w:rFonts w:ascii="Times New Roman" w:hAnsi="Times New Roman" w:cs="Times New Roman"/>
          <w:b/>
          <w:sz w:val="44"/>
          <w:szCs w:val="44"/>
        </w:rPr>
      </w:pPr>
      <w:r>
        <w:rPr>
          <w:rFonts w:ascii="Times New Roman" w:hAnsi="Times New Roman" w:cs="Times New Roman" w:hint="eastAsia"/>
          <w:b/>
          <w:sz w:val="44"/>
          <w:szCs w:val="44"/>
        </w:rPr>
        <w:t>参选文件</w:t>
      </w:r>
    </w:p>
    <w:p w:rsidR="0094130B" w:rsidRDefault="0094130B">
      <w:pPr>
        <w:spacing w:line="1600" w:lineRule="exact"/>
        <w:jc w:val="center"/>
        <w:rPr>
          <w:rFonts w:ascii="Times New Roman" w:hAnsi="Times New Roman" w:cs="Times New Roman"/>
          <w:b/>
          <w:sz w:val="72"/>
          <w:szCs w:val="72"/>
        </w:rPr>
      </w:pPr>
    </w:p>
    <w:p w:rsidR="0094130B" w:rsidRDefault="0094130B">
      <w:pPr>
        <w:spacing w:line="1600" w:lineRule="exact"/>
        <w:jc w:val="center"/>
        <w:rPr>
          <w:rFonts w:ascii="Times New Roman" w:hAnsi="Times New Roman" w:cs="Times New Roman"/>
          <w:b/>
          <w:sz w:val="72"/>
          <w:szCs w:val="72"/>
        </w:rPr>
      </w:pPr>
    </w:p>
    <w:p w:rsidR="0094130B" w:rsidRDefault="0094130B">
      <w:pPr>
        <w:spacing w:line="1600" w:lineRule="exact"/>
        <w:jc w:val="center"/>
        <w:rPr>
          <w:rFonts w:ascii="Times New Roman" w:hAnsi="Times New Roman" w:cs="Times New Roman"/>
          <w:b/>
          <w:sz w:val="72"/>
          <w:szCs w:val="72"/>
        </w:rPr>
      </w:pPr>
    </w:p>
    <w:p w:rsidR="0094130B" w:rsidRDefault="00975AA1">
      <w:pPr>
        <w:pStyle w:val="a5"/>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94130B" w:rsidRDefault="00975AA1">
      <w:pPr>
        <w:pStyle w:val="a5"/>
        <w:jc w:val="center"/>
        <w:rPr>
          <w:rFonts w:ascii="Times New Roman" w:hAnsi="Times New Roman"/>
          <w:b/>
          <w:bCs/>
          <w:w w:val="95"/>
          <w:sz w:val="32"/>
        </w:rPr>
      </w:pPr>
      <w:r>
        <w:rPr>
          <w:rFonts w:ascii="Times New Roman" w:hAnsi="Times New Roman" w:hint="eastAsia"/>
          <w:b/>
          <w:bCs/>
          <w:w w:val="95"/>
          <w:sz w:val="32"/>
        </w:rPr>
        <w:t xml:space="preserve">   202</w:t>
      </w:r>
      <w:r w:rsidR="0036279A">
        <w:rPr>
          <w:rFonts w:ascii="Times New Roman" w:hAnsi="Times New Roman"/>
          <w:b/>
          <w:bCs/>
          <w:w w:val="95"/>
          <w:sz w:val="32"/>
        </w:rPr>
        <w:t>5</w:t>
      </w:r>
      <w:r>
        <w:rPr>
          <w:rFonts w:ascii="Times New Roman" w:hAnsi="Times New Roman"/>
          <w:b/>
          <w:bCs/>
          <w:w w:val="95"/>
          <w:sz w:val="32"/>
        </w:rPr>
        <w:t>年</w:t>
      </w:r>
      <w:r>
        <w:rPr>
          <w:rFonts w:ascii="Times New Roman" w:hAnsi="Times New Roman"/>
          <w:b/>
          <w:bCs/>
          <w:w w:val="95"/>
          <w:sz w:val="32"/>
        </w:rPr>
        <w:t>4</w:t>
      </w:r>
      <w:r>
        <w:rPr>
          <w:rFonts w:ascii="Times New Roman" w:hAnsi="Times New Roman"/>
          <w:b/>
          <w:bCs/>
          <w:w w:val="95"/>
          <w:sz w:val="32"/>
        </w:rPr>
        <w:t>月</w:t>
      </w:r>
    </w:p>
    <w:p w:rsidR="0094130B" w:rsidRDefault="00975AA1">
      <w:pPr>
        <w:widowControl/>
        <w:jc w:val="left"/>
        <w:rPr>
          <w:rFonts w:ascii="Times New Roman" w:hAnsi="Times New Roman" w:cs="Times New Roman"/>
          <w:b/>
          <w:sz w:val="36"/>
          <w:szCs w:val="36"/>
        </w:rPr>
      </w:pPr>
      <w:r>
        <w:rPr>
          <w:rFonts w:ascii="Times New Roman" w:hAnsi="Times New Roman" w:cs="Times New Roman"/>
          <w:b/>
          <w:sz w:val="36"/>
          <w:szCs w:val="36"/>
        </w:rPr>
        <w:br w:type="page"/>
      </w:r>
    </w:p>
    <w:p w:rsidR="0094130B" w:rsidRDefault="00975AA1">
      <w:pPr>
        <w:spacing w:line="1000" w:lineRule="exact"/>
        <w:jc w:val="center"/>
        <w:rPr>
          <w:b/>
          <w:i/>
          <w:iCs/>
          <w:color w:val="C00000"/>
          <w:sz w:val="44"/>
          <w:szCs w:val="44"/>
        </w:rPr>
      </w:pPr>
      <w:r>
        <w:rPr>
          <w:rFonts w:hint="eastAsia"/>
          <w:b/>
          <w:i/>
          <w:iCs/>
          <w:color w:val="C00000"/>
          <w:sz w:val="44"/>
          <w:szCs w:val="44"/>
        </w:rPr>
        <w:lastRenderedPageBreak/>
        <w:t>参选文件编写说明</w:t>
      </w:r>
    </w:p>
    <w:p w:rsidR="0094130B" w:rsidRDefault="00975AA1">
      <w:pPr>
        <w:spacing w:line="1000" w:lineRule="exact"/>
        <w:jc w:val="center"/>
        <w:rPr>
          <w:b/>
          <w:i/>
          <w:iCs/>
          <w:color w:val="C00000"/>
          <w:sz w:val="44"/>
          <w:szCs w:val="44"/>
          <w:u w:val="double"/>
        </w:rPr>
      </w:pPr>
      <w:r>
        <w:rPr>
          <w:rFonts w:hint="eastAsia"/>
          <w:b/>
          <w:i/>
          <w:iCs/>
          <w:color w:val="C00000"/>
          <w:sz w:val="44"/>
          <w:szCs w:val="44"/>
          <w:u w:val="double"/>
        </w:rPr>
        <w:t>（本页无须打印）</w:t>
      </w:r>
    </w:p>
    <w:p w:rsidR="0094130B" w:rsidRDefault="00975AA1">
      <w:pPr>
        <w:pStyle w:val="af"/>
        <w:spacing w:beforeLines="0" w:afterLines="0" w:line="52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94130B" w:rsidRDefault="00975AA1">
      <w:pPr>
        <w:pStyle w:val="af"/>
        <w:spacing w:beforeLines="0" w:afterLines="0" w:line="52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94130B" w:rsidRDefault="00975AA1">
      <w:pPr>
        <w:pStyle w:val="af"/>
        <w:spacing w:beforeLines="0" w:afterLines="0" w:line="52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94130B" w:rsidRDefault="00975AA1">
      <w:pPr>
        <w:pStyle w:val="af"/>
        <w:spacing w:beforeLines="0" w:afterLines="0" w:line="52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94130B" w:rsidRDefault="00975AA1">
      <w:pPr>
        <w:pStyle w:val="af"/>
        <w:spacing w:beforeLines="0" w:afterLines="0" w:line="52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94130B" w:rsidRDefault="00975AA1">
      <w:pPr>
        <w:pStyle w:val="af"/>
        <w:spacing w:beforeLines="0" w:afterLines="0" w:line="52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94130B" w:rsidRDefault="00975AA1">
      <w:pPr>
        <w:spacing w:line="520" w:lineRule="exact"/>
        <w:rPr>
          <w:szCs w:val="21"/>
        </w:rPr>
      </w:pPr>
      <w:r>
        <w:rPr>
          <w:rFonts w:ascii="Calibri"/>
          <w:noProof/>
        </w:rPr>
        <mc:AlternateContent>
          <mc:Choice Requires="wps">
            <w:drawing>
              <wp:anchor distT="0" distB="0" distL="114300" distR="114300" simplePos="0" relativeHeight="251659264" behindDoc="0" locked="0" layoutInCell="1" allowOverlap="1">
                <wp:simplePos x="0" y="0"/>
                <wp:positionH relativeFrom="column">
                  <wp:posOffset>513715</wp:posOffset>
                </wp:positionH>
                <wp:positionV relativeFrom="paragraph">
                  <wp:posOffset>95885</wp:posOffset>
                </wp:positionV>
                <wp:extent cx="5007610" cy="1644015"/>
                <wp:effectExtent l="0" t="0" r="22225" b="139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429" cy="1643743"/>
                        </a:xfrm>
                        <a:prstGeom prst="rect">
                          <a:avLst/>
                        </a:prstGeom>
                        <a:solidFill>
                          <a:srgbClr val="FFFFFF"/>
                        </a:solidFill>
                        <a:ln w="9525">
                          <a:solidFill>
                            <a:srgbClr val="000000"/>
                          </a:solidFill>
                          <a:miter lim="800000"/>
                        </a:ln>
                      </wps:spPr>
                      <wps:txbx>
                        <w:txbxContent>
                          <w:p w:rsidR="0094200F" w:rsidRDefault="0094200F">
                            <w:pPr>
                              <w:rPr>
                                <w:rFonts w:cs="Arial"/>
                                <w:sz w:val="24"/>
                                <w:szCs w:val="24"/>
                                <w:u w:val="single"/>
                              </w:rPr>
                            </w:pPr>
                            <w:permStart w:id="2145540618" w:edGrp="everyone"/>
                            <w:r>
                              <w:rPr>
                                <w:rFonts w:cs="Arial" w:hint="eastAsia"/>
                                <w:sz w:val="24"/>
                                <w:szCs w:val="24"/>
                              </w:rPr>
                              <w:t>比选项目：</w:t>
                            </w:r>
                            <w:r>
                              <w:rPr>
                                <w:rFonts w:cs="Arial"/>
                                <w:sz w:val="24"/>
                                <w:szCs w:val="24"/>
                                <w:u w:val="single"/>
                              </w:rPr>
                              <w:t xml:space="preserve">                                      </w:t>
                            </w:r>
                          </w:p>
                          <w:p w:rsidR="0094200F" w:rsidRDefault="0094200F">
                            <w:pPr>
                              <w:rPr>
                                <w:rFonts w:cs="Arial"/>
                                <w:sz w:val="24"/>
                                <w:szCs w:val="24"/>
                                <w:u w:val="single"/>
                              </w:rPr>
                            </w:pPr>
                            <w:r>
                              <w:rPr>
                                <w:rFonts w:cs="Arial" w:hint="eastAsia"/>
                                <w:sz w:val="24"/>
                                <w:szCs w:val="24"/>
                              </w:rPr>
                              <w:t>比选人名称：</w:t>
                            </w:r>
                            <w:r>
                              <w:rPr>
                                <w:rFonts w:cs="Arial"/>
                                <w:sz w:val="24"/>
                                <w:szCs w:val="24"/>
                                <w:u w:val="single"/>
                              </w:rPr>
                              <w:t xml:space="preserve">                                    </w:t>
                            </w:r>
                          </w:p>
                          <w:p w:rsidR="0094200F" w:rsidRDefault="0094200F">
                            <w:pPr>
                              <w:rPr>
                                <w:rFonts w:cs="Arial"/>
                                <w:sz w:val="24"/>
                                <w:szCs w:val="24"/>
                              </w:rPr>
                            </w:pPr>
                            <w:r>
                              <w:rPr>
                                <w:rFonts w:cs="Arial" w:hint="eastAsia"/>
                                <w:sz w:val="24"/>
                                <w:szCs w:val="24"/>
                              </w:rPr>
                              <w:t>本文件于</w:t>
                            </w:r>
                            <w:r>
                              <w:rPr>
                                <w:rFonts w:cs="Arial"/>
                                <w:sz w:val="24"/>
                                <w:szCs w:val="24"/>
                                <w:u w:val="single"/>
                              </w:rPr>
                              <w:t xml:space="preserve">  </w:t>
                            </w:r>
                            <w:r>
                              <w:rPr>
                                <w:rFonts w:cs="Arial" w:hint="eastAsia"/>
                                <w:sz w:val="24"/>
                                <w:szCs w:val="24"/>
                              </w:rPr>
                              <w:t>年</w:t>
                            </w:r>
                            <w:r>
                              <w:rPr>
                                <w:rFonts w:cs="Arial"/>
                                <w:sz w:val="24"/>
                                <w:szCs w:val="24"/>
                                <w:u w:val="single"/>
                              </w:rPr>
                              <w:t xml:space="preserve">  </w:t>
                            </w:r>
                            <w:r>
                              <w:rPr>
                                <w:rFonts w:cs="Arial" w:hint="eastAsia"/>
                                <w:sz w:val="24"/>
                                <w:szCs w:val="24"/>
                              </w:rPr>
                              <w:t>月</w:t>
                            </w:r>
                            <w:r>
                              <w:rPr>
                                <w:rFonts w:cs="Arial"/>
                                <w:sz w:val="24"/>
                                <w:szCs w:val="24"/>
                                <w:u w:val="single"/>
                              </w:rPr>
                              <w:t xml:space="preserve">  </w:t>
                            </w:r>
                            <w:r>
                              <w:rPr>
                                <w:rFonts w:cs="Arial" w:hint="eastAsia"/>
                                <w:sz w:val="24"/>
                                <w:szCs w:val="24"/>
                              </w:rPr>
                              <w:t>日</w:t>
                            </w:r>
                            <w:r>
                              <w:rPr>
                                <w:rFonts w:cs="Arial"/>
                                <w:sz w:val="24"/>
                                <w:szCs w:val="24"/>
                                <w:u w:val="single"/>
                              </w:rPr>
                              <w:t xml:space="preserve">  </w:t>
                            </w:r>
                            <w:r>
                              <w:rPr>
                                <w:rFonts w:cs="Arial" w:hint="eastAsia"/>
                                <w:sz w:val="24"/>
                                <w:szCs w:val="24"/>
                              </w:rPr>
                              <w:t>点</w:t>
                            </w:r>
                            <w:r>
                              <w:rPr>
                                <w:rFonts w:cs="Arial"/>
                                <w:sz w:val="24"/>
                                <w:szCs w:val="24"/>
                                <w:u w:val="single"/>
                              </w:rPr>
                              <w:t xml:space="preserve">  </w:t>
                            </w:r>
                            <w:r>
                              <w:rPr>
                                <w:rFonts w:cs="Arial" w:hint="eastAsia"/>
                                <w:sz w:val="24"/>
                                <w:szCs w:val="24"/>
                              </w:rPr>
                              <w:t>分（北京时间）（开标时间）前不得开封此文件</w:t>
                            </w:r>
                          </w:p>
                          <w:p w:rsidR="0094200F" w:rsidRDefault="0094200F">
                            <w:pPr>
                              <w:rPr>
                                <w:rFonts w:cs="Arial"/>
                                <w:sz w:val="24"/>
                                <w:szCs w:val="24"/>
                              </w:rPr>
                            </w:pPr>
                            <w:r>
                              <w:rPr>
                                <w:rFonts w:cs="Arial" w:hint="eastAsia"/>
                                <w:sz w:val="24"/>
                                <w:szCs w:val="24"/>
                              </w:rPr>
                              <w:t>参选人名称：</w:t>
                            </w:r>
                            <w:r>
                              <w:rPr>
                                <w:rFonts w:cs="Arial"/>
                                <w:sz w:val="24"/>
                                <w:szCs w:val="24"/>
                                <w:u w:val="single"/>
                              </w:rPr>
                              <w:t xml:space="preserve">                      </w:t>
                            </w:r>
                            <w:r>
                              <w:rPr>
                                <w:rFonts w:cs="Arial" w:hint="eastAsia"/>
                                <w:sz w:val="24"/>
                                <w:szCs w:val="24"/>
                              </w:rPr>
                              <w:t>（公章）</w:t>
                            </w:r>
                          </w:p>
                          <w:p w:rsidR="0094200F" w:rsidRDefault="0094200F">
                            <w:pPr>
                              <w:rPr>
                                <w:rFonts w:cs="Arial"/>
                                <w:sz w:val="24"/>
                                <w:szCs w:val="24"/>
                                <w:u w:val="single"/>
                              </w:rPr>
                            </w:pPr>
                            <w:r>
                              <w:rPr>
                                <w:rFonts w:cs="Arial" w:hint="eastAsia"/>
                                <w:sz w:val="24"/>
                                <w:szCs w:val="24"/>
                              </w:rPr>
                              <w:t>参选人地址、邮编：</w:t>
                            </w:r>
                            <w:r>
                              <w:rPr>
                                <w:rFonts w:cs="Arial"/>
                                <w:sz w:val="24"/>
                                <w:szCs w:val="24"/>
                                <w:u w:val="single"/>
                              </w:rPr>
                              <w:t xml:space="preserve">                         </w:t>
                            </w:r>
                          </w:p>
                          <w:p w:rsidR="0094200F" w:rsidRDefault="0094200F">
                            <w:pPr>
                              <w:rPr>
                                <w:rFonts w:cs="Arial"/>
                                <w:sz w:val="24"/>
                                <w:szCs w:val="24"/>
                                <w:u w:val="single"/>
                              </w:rPr>
                            </w:pPr>
                            <w:r>
                              <w:rPr>
                                <w:rFonts w:cs="Arial" w:hint="eastAsia"/>
                                <w:sz w:val="24"/>
                                <w:szCs w:val="24"/>
                              </w:rPr>
                              <w:t>封装文件内容：</w:t>
                            </w:r>
                            <w:r>
                              <w:rPr>
                                <w:rFonts w:cs="Arial"/>
                                <w:sz w:val="24"/>
                                <w:szCs w:val="24"/>
                                <w:u w:val="single"/>
                              </w:rPr>
                              <w:t xml:space="preserve">                             </w:t>
                            </w:r>
                          </w:p>
                          <w:p w:rsidR="0094200F" w:rsidRDefault="0094200F">
                            <w:pPr>
                              <w:rPr>
                                <w:sz w:val="24"/>
                                <w:szCs w:val="24"/>
                              </w:rPr>
                            </w:pPr>
                            <w:r>
                              <w:rPr>
                                <w:rFonts w:cs="Arial" w:hint="eastAsia"/>
                                <w:sz w:val="24"/>
                                <w:szCs w:val="24"/>
                              </w:rPr>
                              <w:t>参选人联系人及联系电话：</w:t>
                            </w:r>
                            <w:r>
                              <w:rPr>
                                <w:rFonts w:cs="Arial"/>
                                <w:sz w:val="24"/>
                                <w:szCs w:val="24"/>
                                <w:u w:val="single"/>
                              </w:rPr>
                              <w:t xml:space="preserve">                   </w:t>
                            </w:r>
                            <w:permEnd w:id="2145540618"/>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40.45pt;margin-top:7.55pt;width:394.3pt;height:12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">
                <v:textbox>
                  <w:txbxContent>
                    <w:p w:rsidR="0094200F" w:rsidRDefault="0094200F">
                      <w:pPr>
                        <w:rPr>
                          <w:rFonts w:cs="Arial"/>
                          <w:sz w:val="24"/>
                          <w:szCs w:val="24"/>
                          <w:u w:val="single"/>
                        </w:rPr>
                      </w:pPr>
                      <w:permStart w:id="2145540618" w:edGrp="everyone"/>
                      <w:r>
                        <w:rPr>
                          <w:rFonts w:cs="Arial" w:hint="eastAsia"/>
                          <w:sz w:val="24"/>
                          <w:szCs w:val="24"/>
                        </w:rPr>
                        <w:t>比选项目：</w:t>
                      </w:r>
                      <w:r>
                        <w:rPr>
                          <w:rFonts w:cs="Arial"/>
                          <w:sz w:val="24"/>
                          <w:szCs w:val="24"/>
                          <w:u w:val="single"/>
                        </w:rPr>
                        <w:t xml:space="preserve">                                      </w:t>
                      </w:r>
                    </w:p>
                    <w:p w:rsidR="0094200F" w:rsidRDefault="0094200F">
                      <w:pPr>
                        <w:rPr>
                          <w:rFonts w:cs="Arial"/>
                          <w:sz w:val="24"/>
                          <w:szCs w:val="24"/>
                          <w:u w:val="single"/>
                        </w:rPr>
                      </w:pPr>
                      <w:r>
                        <w:rPr>
                          <w:rFonts w:cs="Arial" w:hint="eastAsia"/>
                          <w:sz w:val="24"/>
                          <w:szCs w:val="24"/>
                        </w:rPr>
                        <w:t>比选人名称：</w:t>
                      </w:r>
                      <w:r>
                        <w:rPr>
                          <w:rFonts w:cs="Arial"/>
                          <w:sz w:val="24"/>
                          <w:szCs w:val="24"/>
                          <w:u w:val="single"/>
                        </w:rPr>
                        <w:t xml:space="preserve">                                    </w:t>
                      </w:r>
                    </w:p>
                    <w:p w:rsidR="0094200F" w:rsidRDefault="0094200F">
                      <w:pPr>
                        <w:rPr>
                          <w:rFonts w:cs="Arial"/>
                          <w:sz w:val="24"/>
                          <w:szCs w:val="24"/>
                        </w:rPr>
                      </w:pPr>
                      <w:r>
                        <w:rPr>
                          <w:rFonts w:cs="Arial" w:hint="eastAsia"/>
                          <w:sz w:val="24"/>
                          <w:szCs w:val="24"/>
                        </w:rPr>
                        <w:t>本文件于</w:t>
                      </w:r>
                      <w:r>
                        <w:rPr>
                          <w:rFonts w:cs="Arial"/>
                          <w:sz w:val="24"/>
                          <w:szCs w:val="24"/>
                          <w:u w:val="single"/>
                        </w:rPr>
                        <w:t xml:space="preserve">  </w:t>
                      </w:r>
                      <w:r>
                        <w:rPr>
                          <w:rFonts w:cs="Arial" w:hint="eastAsia"/>
                          <w:sz w:val="24"/>
                          <w:szCs w:val="24"/>
                        </w:rPr>
                        <w:t>年</w:t>
                      </w:r>
                      <w:r>
                        <w:rPr>
                          <w:rFonts w:cs="Arial"/>
                          <w:sz w:val="24"/>
                          <w:szCs w:val="24"/>
                          <w:u w:val="single"/>
                        </w:rPr>
                        <w:t xml:space="preserve">  </w:t>
                      </w:r>
                      <w:r>
                        <w:rPr>
                          <w:rFonts w:cs="Arial" w:hint="eastAsia"/>
                          <w:sz w:val="24"/>
                          <w:szCs w:val="24"/>
                        </w:rPr>
                        <w:t>月</w:t>
                      </w:r>
                      <w:r>
                        <w:rPr>
                          <w:rFonts w:cs="Arial"/>
                          <w:sz w:val="24"/>
                          <w:szCs w:val="24"/>
                          <w:u w:val="single"/>
                        </w:rPr>
                        <w:t xml:space="preserve">  </w:t>
                      </w:r>
                      <w:r>
                        <w:rPr>
                          <w:rFonts w:cs="Arial" w:hint="eastAsia"/>
                          <w:sz w:val="24"/>
                          <w:szCs w:val="24"/>
                        </w:rPr>
                        <w:t>日</w:t>
                      </w:r>
                      <w:r>
                        <w:rPr>
                          <w:rFonts w:cs="Arial"/>
                          <w:sz w:val="24"/>
                          <w:szCs w:val="24"/>
                          <w:u w:val="single"/>
                        </w:rPr>
                        <w:t xml:space="preserve">  </w:t>
                      </w:r>
                      <w:r>
                        <w:rPr>
                          <w:rFonts w:cs="Arial" w:hint="eastAsia"/>
                          <w:sz w:val="24"/>
                          <w:szCs w:val="24"/>
                        </w:rPr>
                        <w:t>点</w:t>
                      </w:r>
                      <w:r>
                        <w:rPr>
                          <w:rFonts w:cs="Arial"/>
                          <w:sz w:val="24"/>
                          <w:szCs w:val="24"/>
                          <w:u w:val="single"/>
                        </w:rPr>
                        <w:t xml:space="preserve">  </w:t>
                      </w:r>
                      <w:r>
                        <w:rPr>
                          <w:rFonts w:cs="Arial" w:hint="eastAsia"/>
                          <w:sz w:val="24"/>
                          <w:szCs w:val="24"/>
                        </w:rPr>
                        <w:t>分（北京时间）（开标时间）前不得开封此文件</w:t>
                      </w:r>
                    </w:p>
                    <w:p w:rsidR="0094200F" w:rsidRDefault="0094200F">
                      <w:pPr>
                        <w:rPr>
                          <w:rFonts w:cs="Arial"/>
                          <w:sz w:val="24"/>
                          <w:szCs w:val="24"/>
                        </w:rPr>
                      </w:pPr>
                      <w:r>
                        <w:rPr>
                          <w:rFonts w:cs="Arial" w:hint="eastAsia"/>
                          <w:sz w:val="24"/>
                          <w:szCs w:val="24"/>
                        </w:rPr>
                        <w:t>参选人名称：</w:t>
                      </w:r>
                      <w:r>
                        <w:rPr>
                          <w:rFonts w:cs="Arial"/>
                          <w:sz w:val="24"/>
                          <w:szCs w:val="24"/>
                          <w:u w:val="single"/>
                        </w:rPr>
                        <w:t xml:space="preserve">                      </w:t>
                      </w:r>
                      <w:r>
                        <w:rPr>
                          <w:rFonts w:cs="Arial" w:hint="eastAsia"/>
                          <w:sz w:val="24"/>
                          <w:szCs w:val="24"/>
                        </w:rPr>
                        <w:t>（公章）</w:t>
                      </w:r>
                    </w:p>
                    <w:p w:rsidR="0094200F" w:rsidRDefault="0094200F">
                      <w:pPr>
                        <w:rPr>
                          <w:rFonts w:cs="Arial"/>
                          <w:sz w:val="24"/>
                          <w:szCs w:val="24"/>
                          <w:u w:val="single"/>
                        </w:rPr>
                      </w:pPr>
                      <w:r>
                        <w:rPr>
                          <w:rFonts w:cs="Arial" w:hint="eastAsia"/>
                          <w:sz w:val="24"/>
                          <w:szCs w:val="24"/>
                        </w:rPr>
                        <w:t>参选人地址、邮编：</w:t>
                      </w:r>
                      <w:r>
                        <w:rPr>
                          <w:rFonts w:cs="Arial"/>
                          <w:sz w:val="24"/>
                          <w:szCs w:val="24"/>
                          <w:u w:val="single"/>
                        </w:rPr>
                        <w:t xml:space="preserve">                         </w:t>
                      </w:r>
                    </w:p>
                    <w:p w:rsidR="0094200F" w:rsidRDefault="0094200F">
                      <w:pPr>
                        <w:rPr>
                          <w:rFonts w:cs="Arial"/>
                          <w:sz w:val="24"/>
                          <w:szCs w:val="24"/>
                          <w:u w:val="single"/>
                        </w:rPr>
                      </w:pPr>
                      <w:r>
                        <w:rPr>
                          <w:rFonts w:cs="Arial" w:hint="eastAsia"/>
                          <w:sz w:val="24"/>
                          <w:szCs w:val="24"/>
                        </w:rPr>
                        <w:t>封装文件内容：</w:t>
                      </w:r>
                      <w:r>
                        <w:rPr>
                          <w:rFonts w:cs="Arial"/>
                          <w:sz w:val="24"/>
                          <w:szCs w:val="24"/>
                          <w:u w:val="single"/>
                        </w:rPr>
                        <w:t xml:space="preserve">                             </w:t>
                      </w:r>
                    </w:p>
                    <w:p w:rsidR="0094200F" w:rsidRDefault="0094200F">
                      <w:pPr>
                        <w:rPr>
                          <w:sz w:val="24"/>
                          <w:szCs w:val="24"/>
                        </w:rPr>
                      </w:pPr>
                      <w:r>
                        <w:rPr>
                          <w:rFonts w:cs="Arial" w:hint="eastAsia"/>
                          <w:sz w:val="24"/>
                          <w:szCs w:val="24"/>
                        </w:rPr>
                        <w:t>参选人联系人及联系电话：</w:t>
                      </w:r>
                      <w:r>
                        <w:rPr>
                          <w:rFonts w:cs="Arial"/>
                          <w:sz w:val="24"/>
                          <w:szCs w:val="24"/>
                          <w:u w:val="single"/>
                        </w:rPr>
                        <w:t xml:space="preserve">                   </w:t>
                      </w:r>
                      <w:permEnd w:id="2145540618"/>
                    </w:p>
                  </w:txbxContent>
                </v:textbox>
              </v:shape>
            </w:pict>
          </mc:Fallback>
        </mc:AlternateContent>
      </w:r>
    </w:p>
    <w:p w:rsidR="0094130B" w:rsidRDefault="0094130B">
      <w:pPr>
        <w:spacing w:line="520" w:lineRule="exact"/>
        <w:rPr>
          <w:szCs w:val="21"/>
        </w:rPr>
      </w:pPr>
    </w:p>
    <w:p w:rsidR="0094130B" w:rsidRDefault="0094130B">
      <w:pPr>
        <w:spacing w:line="520" w:lineRule="exact"/>
        <w:rPr>
          <w:szCs w:val="21"/>
        </w:rPr>
      </w:pPr>
    </w:p>
    <w:p w:rsidR="0094130B" w:rsidRDefault="0094130B">
      <w:pPr>
        <w:spacing w:line="520" w:lineRule="exact"/>
        <w:rPr>
          <w:szCs w:val="21"/>
        </w:rPr>
      </w:pPr>
    </w:p>
    <w:p w:rsidR="0094130B" w:rsidRDefault="0094130B">
      <w:pPr>
        <w:pStyle w:val="af"/>
        <w:spacing w:beforeLines="0" w:afterLines="0" w:line="520" w:lineRule="exact"/>
        <w:ind w:firstLineChars="0" w:firstLine="0"/>
        <w:rPr>
          <w:rFonts w:asciiTheme="minorHAnsi" w:eastAsiaTheme="minorEastAsia" w:hAnsiTheme="minorHAnsi" w:cstheme="minorBidi"/>
          <w:bCs w:val="0"/>
          <w:kern w:val="2"/>
          <w:sz w:val="21"/>
          <w:szCs w:val="21"/>
          <w:lang w:eastAsia="zh-CN"/>
        </w:rPr>
      </w:pPr>
    </w:p>
    <w:p w:rsidR="0094130B" w:rsidRDefault="0094130B">
      <w:pPr>
        <w:pStyle w:val="af"/>
        <w:spacing w:beforeLines="0" w:afterLines="0" w:line="520" w:lineRule="exact"/>
        <w:ind w:firstLineChars="0" w:firstLine="0"/>
        <w:rPr>
          <w:rFonts w:cs="Times New Roman"/>
          <w:bCs w:val="0"/>
          <w:color w:val="C00000"/>
          <w:lang w:eastAsia="zh-CN"/>
        </w:rPr>
      </w:pPr>
    </w:p>
    <w:p w:rsidR="0094130B" w:rsidRDefault="00975AA1">
      <w:pPr>
        <w:pStyle w:val="af"/>
        <w:spacing w:beforeLines="0" w:afterLines="0" w:line="520" w:lineRule="exact"/>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4130B" w:rsidRDefault="00975AA1">
      <w:pPr>
        <w:pStyle w:val="af"/>
        <w:spacing w:beforeLines="0" w:afterLines="0" w:line="520" w:lineRule="exact"/>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4130B" w:rsidRDefault="00975AA1">
      <w:pPr>
        <w:spacing w:line="1000" w:lineRule="exact"/>
        <w:jc w:val="center"/>
        <w:rPr>
          <w:b/>
          <w:sz w:val="44"/>
          <w:szCs w:val="44"/>
        </w:rPr>
      </w:pPr>
      <w:r>
        <w:rPr>
          <w:rFonts w:hint="eastAsia"/>
          <w:b/>
          <w:sz w:val="44"/>
          <w:szCs w:val="44"/>
        </w:rPr>
        <w:lastRenderedPageBreak/>
        <w:t>目</w:t>
      </w:r>
      <w:r>
        <w:rPr>
          <w:rFonts w:hint="eastAsia"/>
          <w:b/>
          <w:sz w:val="44"/>
          <w:szCs w:val="44"/>
        </w:rPr>
        <w:tab/>
      </w:r>
      <w:r>
        <w:rPr>
          <w:rFonts w:hint="eastAsia"/>
          <w:b/>
          <w:sz w:val="44"/>
          <w:szCs w:val="44"/>
        </w:rPr>
        <w:t>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4836"/>
        <w:gridCol w:w="1985"/>
        <w:gridCol w:w="1842"/>
      </w:tblGrid>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序号</w:t>
            </w:r>
          </w:p>
        </w:tc>
        <w:tc>
          <w:tcPr>
            <w:tcW w:w="4836" w:type="dxa"/>
            <w:vAlign w:val="center"/>
          </w:tcPr>
          <w:p w:rsidR="0094130B" w:rsidRDefault="00975AA1">
            <w:pPr>
              <w:spacing w:line="500" w:lineRule="exact"/>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内容</w:t>
            </w:r>
          </w:p>
        </w:tc>
        <w:tc>
          <w:tcPr>
            <w:tcW w:w="1985" w:type="dxa"/>
            <w:vAlign w:val="center"/>
          </w:tcPr>
          <w:p w:rsidR="0094130B" w:rsidRDefault="00975AA1">
            <w:pPr>
              <w:spacing w:line="500" w:lineRule="exact"/>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类别</w:t>
            </w:r>
          </w:p>
        </w:tc>
        <w:tc>
          <w:tcPr>
            <w:tcW w:w="1842" w:type="dxa"/>
            <w:vAlign w:val="center"/>
          </w:tcPr>
          <w:p w:rsidR="0094130B" w:rsidRDefault="00975AA1">
            <w:pPr>
              <w:spacing w:line="500" w:lineRule="exact"/>
              <w:jc w:val="center"/>
              <w:rPr>
                <w:rFonts w:ascii="Times New Roman" w:eastAsia="黑体" w:hAnsi="Times New Roman" w:cs="Times New Roman"/>
                <w:b/>
                <w:bCs/>
                <w:sz w:val="24"/>
                <w:szCs w:val="24"/>
              </w:rPr>
            </w:pPr>
            <w:r>
              <w:rPr>
                <w:rFonts w:ascii="Times New Roman" w:eastAsia="黑体" w:hAnsi="Times New Roman" w:cs="Times New Roman"/>
                <w:b/>
                <w:bCs/>
                <w:sz w:val="24"/>
                <w:szCs w:val="24"/>
              </w:rPr>
              <w:t>页码</w:t>
            </w: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1</w:t>
            </w:r>
          </w:p>
        </w:tc>
        <w:tc>
          <w:tcPr>
            <w:tcW w:w="4836" w:type="dxa"/>
            <w:vAlign w:val="center"/>
          </w:tcPr>
          <w:p w:rsidR="0094130B" w:rsidRDefault="00975AA1">
            <w:pPr>
              <w:spacing w:line="500" w:lineRule="exact"/>
              <w:rPr>
                <w:rFonts w:ascii="Times New Roman" w:eastAsia="黑体" w:hAnsi="Times New Roman" w:cs="Times New Roman"/>
                <w:sz w:val="24"/>
                <w:szCs w:val="24"/>
              </w:rPr>
            </w:pPr>
            <w:r>
              <w:rPr>
                <w:rFonts w:ascii="Times New Roman" w:eastAsia="黑体" w:hAnsi="Times New Roman" w:cs="Times New Roman"/>
                <w:sz w:val="24"/>
                <w:szCs w:val="24"/>
              </w:rPr>
              <w:t>比选一览表</w:t>
            </w:r>
          </w:p>
        </w:tc>
        <w:tc>
          <w:tcPr>
            <w:tcW w:w="1985"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技术文件</w:t>
            </w: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2</w:t>
            </w:r>
          </w:p>
        </w:tc>
        <w:tc>
          <w:tcPr>
            <w:tcW w:w="4836" w:type="dxa"/>
            <w:vAlign w:val="center"/>
          </w:tcPr>
          <w:p w:rsidR="0094130B" w:rsidRDefault="00975AA1">
            <w:pPr>
              <w:spacing w:line="500" w:lineRule="exact"/>
              <w:rPr>
                <w:rFonts w:ascii="Times New Roman" w:eastAsia="黑体" w:hAnsi="Times New Roman" w:cs="Times New Roman"/>
                <w:sz w:val="24"/>
                <w:szCs w:val="24"/>
              </w:rPr>
            </w:pPr>
            <w:r>
              <w:rPr>
                <w:rFonts w:ascii="Times New Roman" w:eastAsia="黑体" w:hAnsi="Times New Roman" w:cs="Times New Roman"/>
                <w:sz w:val="24"/>
                <w:szCs w:val="24"/>
              </w:rPr>
              <w:t>参选书</w:t>
            </w:r>
          </w:p>
        </w:tc>
        <w:tc>
          <w:tcPr>
            <w:tcW w:w="1985"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技术文件</w:t>
            </w: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3</w:t>
            </w:r>
          </w:p>
        </w:tc>
        <w:tc>
          <w:tcPr>
            <w:tcW w:w="4836" w:type="dxa"/>
            <w:vAlign w:val="center"/>
          </w:tcPr>
          <w:p w:rsidR="0094130B" w:rsidRDefault="00975AA1">
            <w:pPr>
              <w:spacing w:line="500" w:lineRule="exact"/>
              <w:rPr>
                <w:rFonts w:ascii="Times New Roman" w:eastAsia="黑体" w:hAnsi="Times New Roman" w:cs="Times New Roman"/>
                <w:sz w:val="24"/>
                <w:szCs w:val="24"/>
              </w:rPr>
            </w:pPr>
            <w:r>
              <w:rPr>
                <w:rFonts w:ascii="Times New Roman" w:eastAsia="黑体" w:hAnsi="Times New Roman" w:cs="Times New Roman"/>
                <w:sz w:val="24"/>
                <w:szCs w:val="24"/>
              </w:rPr>
              <w:t>法定代表人授权书</w:t>
            </w:r>
          </w:p>
        </w:tc>
        <w:tc>
          <w:tcPr>
            <w:tcW w:w="1985"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技术文件</w:t>
            </w: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4</w:t>
            </w:r>
          </w:p>
        </w:tc>
        <w:tc>
          <w:tcPr>
            <w:tcW w:w="4836" w:type="dxa"/>
            <w:vAlign w:val="center"/>
          </w:tcPr>
          <w:p w:rsidR="0094130B" w:rsidRDefault="00975AA1">
            <w:pPr>
              <w:spacing w:line="500" w:lineRule="exact"/>
              <w:rPr>
                <w:rFonts w:ascii="Times New Roman" w:eastAsia="黑体" w:hAnsi="Times New Roman" w:cs="Times New Roman"/>
                <w:sz w:val="24"/>
                <w:szCs w:val="24"/>
              </w:rPr>
            </w:pPr>
            <w:r>
              <w:rPr>
                <w:rFonts w:ascii="Times New Roman" w:eastAsia="黑体" w:hAnsi="Times New Roman" w:cs="Times New Roman"/>
                <w:sz w:val="24"/>
                <w:szCs w:val="24"/>
              </w:rPr>
              <w:t>企业概况</w:t>
            </w:r>
          </w:p>
        </w:tc>
        <w:tc>
          <w:tcPr>
            <w:tcW w:w="1985"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技术文件</w:t>
            </w: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5</w:t>
            </w:r>
          </w:p>
        </w:tc>
        <w:tc>
          <w:tcPr>
            <w:tcW w:w="4836" w:type="dxa"/>
            <w:vAlign w:val="center"/>
          </w:tcPr>
          <w:p w:rsidR="0094130B" w:rsidRDefault="00975AA1">
            <w:pPr>
              <w:spacing w:line="500" w:lineRule="exact"/>
              <w:rPr>
                <w:rFonts w:ascii="Times New Roman" w:eastAsia="黑体" w:hAnsi="Times New Roman" w:cs="Times New Roman"/>
                <w:sz w:val="24"/>
                <w:szCs w:val="24"/>
              </w:rPr>
            </w:pPr>
            <w:r>
              <w:rPr>
                <w:rFonts w:ascii="Times New Roman" w:eastAsia="黑体" w:hAnsi="Times New Roman" w:cs="Times New Roman"/>
                <w:sz w:val="24"/>
                <w:szCs w:val="24"/>
              </w:rPr>
              <w:t>商务报价函</w:t>
            </w:r>
          </w:p>
        </w:tc>
        <w:tc>
          <w:tcPr>
            <w:tcW w:w="1985"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商务文件</w:t>
            </w: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6</w:t>
            </w:r>
          </w:p>
        </w:tc>
        <w:tc>
          <w:tcPr>
            <w:tcW w:w="4836" w:type="dxa"/>
            <w:vAlign w:val="center"/>
          </w:tcPr>
          <w:p w:rsidR="0094130B" w:rsidRDefault="00975AA1">
            <w:pPr>
              <w:spacing w:line="500" w:lineRule="exact"/>
              <w:rPr>
                <w:rFonts w:ascii="Times New Roman" w:eastAsia="黑体" w:hAnsi="Times New Roman" w:cs="Times New Roman"/>
                <w:sz w:val="24"/>
                <w:szCs w:val="24"/>
              </w:rPr>
            </w:pPr>
            <w:r>
              <w:rPr>
                <w:rFonts w:ascii="Times New Roman" w:eastAsia="黑体" w:hAnsi="Times New Roman" w:cs="Times New Roman"/>
                <w:sz w:val="24"/>
                <w:szCs w:val="24"/>
              </w:rPr>
              <w:t>专家名单</w:t>
            </w:r>
          </w:p>
        </w:tc>
        <w:tc>
          <w:tcPr>
            <w:tcW w:w="1985"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技术文件</w:t>
            </w: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7</w:t>
            </w:r>
          </w:p>
        </w:tc>
        <w:tc>
          <w:tcPr>
            <w:tcW w:w="4836" w:type="dxa"/>
            <w:vAlign w:val="center"/>
          </w:tcPr>
          <w:p w:rsidR="0094130B" w:rsidRDefault="00975AA1">
            <w:pPr>
              <w:spacing w:line="500" w:lineRule="exact"/>
              <w:rPr>
                <w:rFonts w:ascii="Times New Roman" w:eastAsia="黑体" w:hAnsi="Times New Roman" w:cs="Times New Roman"/>
                <w:sz w:val="24"/>
                <w:szCs w:val="24"/>
              </w:rPr>
            </w:pPr>
            <w:r>
              <w:rPr>
                <w:rFonts w:ascii="Times New Roman" w:eastAsia="黑体" w:hAnsi="Times New Roman" w:cs="Times New Roman"/>
                <w:sz w:val="24"/>
                <w:szCs w:val="24"/>
              </w:rPr>
              <w:t>服务方案</w:t>
            </w:r>
          </w:p>
        </w:tc>
        <w:tc>
          <w:tcPr>
            <w:tcW w:w="1985"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技术文件</w:t>
            </w: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8</w:t>
            </w:r>
          </w:p>
        </w:tc>
        <w:tc>
          <w:tcPr>
            <w:tcW w:w="4836" w:type="dxa"/>
            <w:vAlign w:val="center"/>
          </w:tcPr>
          <w:p w:rsidR="0094130B" w:rsidRDefault="00975AA1">
            <w:pPr>
              <w:spacing w:line="500" w:lineRule="exact"/>
              <w:rPr>
                <w:rFonts w:ascii="Times New Roman" w:eastAsia="黑体" w:hAnsi="Times New Roman" w:cs="Times New Roman"/>
                <w:sz w:val="24"/>
                <w:szCs w:val="24"/>
              </w:rPr>
            </w:pPr>
            <w:r>
              <w:rPr>
                <w:rFonts w:ascii="Times New Roman" w:eastAsia="黑体" w:hAnsi="Times New Roman" w:cs="Times New Roman"/>
                <w:sz w:val="24"/>
                <w:szCs w:val="24"/>
              </w:rPr>
              <w:t>其他证明相关材料</w:t>
            </w:r>
          </w:p>
        </w:tc>
        <w:tc>
          <w:tcPr>
            <w:tcW w:w="1985"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技术文件</w:t>
            </w: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9</w:t>
            </w:r>
          </w:p>
        </w:tc>
        <w:tc>
          <w:tcPr>
            <w:tcW w:w="4836" w:type="dxa"/>
            <w:vAlign w:val="center"/>
          </w:tcPr>
          <w:p w:rsidR="0094130B" w:rsidRDefault="0094130B">
            <w:pPr>
              <w:spacing w:line="500" w:lineRule="exact"/>
              <w:rPr>
                <w:rFonts w:ascii="Times New Roman" w:eastAsia="黑体" w:hAnsi="Times New Roman" w:cs="Times New Roman"/>
                <w:sz w:val="24"/>
                <w:szCs w:val="24"/>
              </w:rPr>
            </w:pPr>
          </w:p>
        </w:tc>
        <w:tc>
          <w:tcPr>
            <w:tcW w:w="1985" w:type="dxa"/>
            <w:vAlign w:val="center"/>
          </w:tcPr>
          <w:p w:rsidR="0094130B" w:rsidRDefault="0094130B">
            <w:pPr>
              <w:spacing w:line="500" w:lineRule="exact"/>
              <w:jc w:val="center"/>
              <w:rPr>
                <w:rFonts w:ascii="Times New Roman" w:eastAsia="黑体" w:hAnsi="Times New Roman" w:cs="Times New Roman"/>
                <w:sz w:val="24"/>
                <w:szCs w:val="24"/>
              </w:rPr>
            </w:pP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10</w:t>
            </w:r>
          </w:p>
        </w:tc>
        <w:tc>
          <w:tcPr>
            <w:tcW w:w="4836" w:type="dxa"/>
            <w:vAlign w:val="center"/>
          </w:tcPr>
          <w:p w:rsidR="0094130B" w:rsidRDefault="0094130B">
            <w:pPr>
              <w:spacing w:line="500" w:lineRule="exact"/>
              <w:rPr>
                <w:rFonts w:ascii="Times New Roman" w:eastAsia="黑体" w:hAnsi="Times New Roman" w:cs="Times New Roman"/>
                <w:sz w:val="24"/>
                <w:szCs w:val="24"/>
              </w:rPr>
            </w:pPr>
          </w:p>
        </w:tc>
        <w:tc>
          <w:tcPr>
            <w:tcW w:w="1985" w:type="dxa"/>
            <w:vAlign w:val="center"/>
          </w:tcPr>
          <w:p w:rsidR="0094130B" w:rsidRDefault="0094130B">
            <w:pPr>
              <w:spacing w:line="500" w:lineRule="exact"/>
              <w:jc w:val="center"/>
              <w:rPr>
                <w:rFonts w:ascii="Times New Roman" w:eastAsia="黑体" w:hAnsi="Times New Roman" w:cs="Times New Roman"/>
                <w:sz w:val="24"/>
                <w:szCs w:val="24"/>
              </w:rPr>
            </w:pP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11</w:t>
            </w:r>
          </w:p>
        </w:tc>
        <w:tc>
          <w:tcPr>
            <w:tcW w:w="4836" w:type="dxa"/>
            <w:vAlign w:val="center"/>
          </w:tcPr>
          <w:p w:rsidR="0094130B" w:rsidRDefault="0094130B">
            <w:pPr>
              <w:spacing w:line="500" w:lineRule="exact"/>
              <w:rPr>
                <w:rFonts w:ascii="Times New Roman" w:eastAsia="黑体" w:hAnsi="Times New Roman" w:cs="Times New Roman"/>
                <w:sz w:val="24"/>
                <w:szCs w:val="24"/>
              </w:rPr>
            </w:pPr>
          </w:p>
        </w:tc>
        <w:tc>
          <w:tcPr>
            <w:tcW w:w="1985" w:type="dxa"/>
            <w:vAlign w:val="center"/>
          </w:tcPr>
          <w:p w:rsidR="0094130B" w:rsidRDefault="0094130B">
            <w:pPr>
              <w:spacing w:line="500" w:lineRule="exact"/>
              <w:jc w:val="center"/>
              <w:rPr>
                <w:rFonts w:ascii="Times New Roman" w:eastAsia="黑体" w:hAnsi="Times New Roman" w:cs="Times New Roman"/>
                <w:sz w:val="24"/>
                <w:szCs w:val="24"/>
              </w:rPr>
            </w:pP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12</w:t>
            </w:r>
          </w:p>
        </w:tc>
        <w:tc>
          <w:tcPr>
            <w:tcW w:w="4836" w:type="dxa"/>
            <w:vAlign w:val="center"/>
          </w:tcPr>
          <w:p w:rsidR="0094130B" w:rsidRDefault="0094130B">
            <w:pPr>
              <w:spacing w:line="500" w:lineRule="exact"/>
              <w:rPr>
                <w:rFonts w:ascii="Times New Roman" w:eastAsia="黑体" w:hAnsi="Times New Roman" w:cs="Times New Roman"/>
                <w:sz w:val="24"/>
                <w:szCs w:val="24"/>
              </w:rPr>
            </w:pPr>
          </w:p>
        </w:tc>
        <w:tc>
          <w:tcPr>
            <w:tcW w:w="1985" w:type="dxa"/>
            <w:vAlign w:val="center"/>
          </w:tcPr>
          <w:p w:rsidR="0094130B" w:rsidRDefault="0094130B">
            <w:pPr>
              <w:spacing w:line="500" w:lineRule="exact"/>
              <w:jc w:val="center"/>
              <w:rPr>
                <w:rFonts w:ascii="Times New Roman" w:eastAsia="黑体" w:hAnsi="Times New Roman" w:cs="Times New Roman"/>
                <w:sz w:val="24"/>
                <w:szCs w:val="24"/>
              </w:rPr>
            </w:pP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13</w:t>
            </w:r>
          </w:p>
        </w:tc>
        <w:tc>
          <w:tcPr>
            <w:tcW w:w="4836" w:type="dxa"/>
            <w:vAlign w:val="center"/>
          </w:tcPr>
          <w:p w:rsidR="0094130B" w:rsidRDefault="0094130B">
            <w:pPr>
              <w:spacing w:line="500" w:lineRule="exact"/>
              <w:rPr>
                <w:rFonts w:ascii="Times New Roman" w:eastAsia="黑体" w:hAnsi="Times New Roman" w:cs="Times New Roman"/>
                <w:sz w:val="24"/>
                <w:szCs w:val="24"/>
              </w:rPr>
            </w:pPr>
          </w:p>
        </w:tc>
        <w:tc>
          <w:tcPr>
            <w:tcW w:w="1985" w:type="dxa"/>
            <w:vAlign w:val="center"/>
          </w:tcPr>
          <w:p w:rsidR="0094130B" w:rsidRDefault="0094130B">
            <w:pPr>
              <w:spacing w:line="500" w:lineRule="exact"/>
              <w:jc w:val="center"/>
              <w:rPr>
                <w:rFonts w:ascii="Times New Roman" w:eastAsia="黑体" w:hAnsi="Times New Roman" w:cs="Times New Roman"/>
                <w:sz w:val="24"/>
                <w:szCs w:val="24"/>
              </w:rPr>
            </w:pP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r w:rsidR="0094130B">
        <w:trPr>
          <w:jc w:val="center"/>
        </w:trPr>
        <w:tc>
          <w:tcPr>
            <w:tcW w:w="971" w:type="dxa"/>
            <w:vAlign w:val="center"/>
          </w:tcPr>
          <w:p w:rsidR="0094130B" w:rsidRDefault="00975AA1">
            <w:pPr>
              <w:spacing w:line="50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14</w:t>
            </w:r>
          </w:p>
        </w:tc>
        <w:tc>
          <w:tcPr>
            <w:tcW w:w="4836" w:type="dxa"/>
            <w:vAlign w:val="center"/>
          </w:tcPr>
          <w:p w:rsidR="0094130B" w:rsidRDefault="0094130B">
            <w:pPr>
              <w:spacing w:line="500" w:lineRule="exact"/>
              <w:rPr>
                <w:rFonts w:ascii="Times New Roman" w:eastAsia="黑体" w:hAnsi="Times New Roman" w:cs="Times New Roman"/>
                <w:sz w:val="24"/>
                <w:szCs w:val="24"/>
              </w:rPr>
            </w:pPr>
          </w:p>
        </w:tc>
        <w:tc>
          <w:tcPr>
            <w:tcW w:w="1985" w:type="dxa"/>
            <w:vAlign w:val="center"/>
          </w:tcPr>
          <w:p w:rsidR="0094130B" w:rsidRDefault="0094130B">
            <w:pPr>
              <w:spacing w:line="500" w:lineRule="exact"/>
              <w:jc w:val="center"/>
              <w:rPr>
                <w:rFonts w:ascii="Times New Roman" w:eastAsia="黑体" w:hAnsi="Times New Roman" w:cs="Times New Roman"/>
                <w:sz w:val="24"/>
                <w:szCs w:val="24"/>
              </w:rPr>
            </w:pPr>
          </w:p>
        </w:tc>
        <w:tc>
          <w:tcPr>
            <w:tcW w:w="1842" w:type="dxa"/>
            <w:vAlign w:val="center"/>
          </w:tcPr>
          <w:p w:rsidR="0094130B" w:rsidRDefault="0094130B">
            <w:pPr>
              <w:spacing w:line="500" w:lineRule="exact"/>
              <w:jc w:val="center"/>
              <w:rPr>
                <w:rFonts w:ascii="Times New Roman" w:eastAsia="黑体" w:hAnsi="Times New Roman" w:cs="Times New Roman"/>
                <w:sz w:val="24"/>
                <w:szCs w:val="24"/>
              </w:rPr>
            </w:pPr>
          </w:p>
        </w:tc>
      </w:tr>
    </w:tbl>
    <w:p w:rsidR="0094130B" w:rsidRDefault="0094130B">
      <w:pPr>
        <w:pStyle w:val="af"/>
        <w:spacing w:beforeLines="0" w:afterLines="0" w:line="520" w:lineRule="exact"/>
        <w:ind w:firstLineChars="0" w:firstLine="0"/>
        <w:rPr>
          <w:rFonts w:cs="Times New Roman"/>
          <w:color w:val="C00000"/>
          <w:lang w:eastAsia="zh-CN"/>
        </w:rPr>
      </w:pPr>
    </w:p>
    <w:p w:rsidR="0094130B" w:rsidRDefault="00975AA1">
      <w:pPr>
        <w:widowControl/>
        <w:jc w:val="left"/>
        <w:rPr>
          <w:rFonts w:ascii="宋体" w:eastAsia="宋体" w:hAnsi="宋体" w:cs="Times New Roman"/>
          <w:bCs/>
          <w:color w:val="C00000"/>
          <w:kern w:val="0"/>
          <w:sz w:val="28"/>
          <w:szCs w:val="28"/>
        </w:rPr>
      </w:pPr>
      <w:r>
        <w:rPr>
          <w:rFonts w:cs="Times New Roman"/>
          <w:color w:val="C00000"/>
        </w:rPr>
        <w:br w:type="page"/>
      </w:r>
    </w:p>
    <w:p w:rsidR="0094130B" w:rsidRDefault="00975AA1">
      <w:pPr>
        <w:spacing w:line="500" w:lineRule="exact"/>
        <w:jc w:val="center"/>
        <w:rPr>
          <w:rFonts w:ascii="Times New Roman" w:eastAsia="黑体" w:hAnsi="Times New Roman" w:cs="Times New Roman"/>
          <w:b/>
          <w:sz w:val="30"/>
          <w:szCs w:val="30"/>
        </w:rPr>
      </w:pPr>
      <w:r>
        <w:rPr>
          <w:rFonts w:ascii="Times New Roman" w:eastAsia="黑体" w:hAnsi="Times New Roman" w:cs="Times New Roman"/>
          <w:b/>
          <w:color w:val="FF0000"/>
          <w:sz w:val="30"/>
          <w:szCs w:val="30"/>
        </w:rPr>
        <w:lastRenderedPageBreak/>
        <w:t>一、</w:t>
      </w:r>
      <w:r>
        <w:rPr>
          <w:rFonts w:ascii="Times New Roman" w:eastAsia="黑体" w:hAnsi="Times New Roman" w:cs="Times New Roman" w:hint="eastAsia"/>
          <w:b/>
          <w:sz w:val="30"/>
          <w:szCs w:val="30"/>
        </w:rPr>
        <w:t>比选</w:t>
      </w:r>
      <w:r>
        <w:rPr>
          <w:rFonts w:ascii="Times New Roman" w:eastAsia="黑体" w:hAnsi="Times New Roman" w:cs="Times New Roman"/>
          <w:b/>
          <w:sz w:val="30"/>
          <w:szCs w:val="30"/>
        </w:rPr>
        <w:t>一览表</w:t>
      </w:r>
    </w:p>
    <w:p w:rsidR="0094130B" w:rsidRDefault="0094130B">
      <w:pPr>
        <w:spacing w:line="700" w:lineRule="exact"/>
        <w:jc w:val="center"/>
        <w:rPr>
          <w:rFonts w:ascii="Times New Roman" w:eastAsia="黑体" w:hAnsi="Times New Roman" w:cs="Times New Roman"/>
          <w:b/>
          <w:sz w:val="30"/>
          <w:szCs w:val="30"/>
        </w:rPr>
      </w:pPr>
    </w:p>
    <w:tbl>
      <w:tblPr>
        <w:tblW w:w="8088" w:type="dxa"/>
        <w:jc w:val="center"/>
        <w:tblLook w:val="04A0" w:firstRow="1" w:lastRow="0" w:firstColumn="1" w:lastColumn="0" w:noHBand="0" w:noVBand="1"/>
      </w:tblPr>
      <w:tblGrid>
        <w:gridCol w:w="1435"/>
        <w:gridCol w:w="6653"/>
      </w:tblGrid>
      <w:tr w:rsidR="0094130B">
        <w:trPr>
          <w:trHeight w:val="511"/>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项目名称</w:t>
            </w:r>
          </w:p>
        </w:tc>
        <w:tc>
          <w:tcPr>
            <w:tcW w:w="6653"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left"/>
              <w:rPr>
                <w:rFonts w:ascii="Times New Roman" w:eastAsia="黑体" w:hAnsi="Times New Roman" w:cs="Times New Roman"/>
                <w:color w:val="000000"/>
                <w:kern w:val="0"/>
                <w:sz w:val="24"/>
                <w:szCs w:val="24"/>
              </w:rPr>
            </w:pPr>
            <w:proofErr w:type="gramStart"/>
            <w:r>
              <w:rPr>
                <w:rFonts w:ascii="Times New Roman" w:eastAsia="黑体" w:hAnsi="Times New Roman" w:cs="Times New Roman"/>
                <w:color w:val="000000"/>
                <w:kern w:val="0"/>
                <w:sz w:val="24"/>
                <w:szCs w:val="24"/>
              </w:rPr>
              <w:t>福化古</w:t>
            </w:r>
            <w:proofErr w:type="gramEnd"/>
            <w:r>
              <w:rPr>
                <w:rFonts w:ascii="Times New Roman" w:eastAsia="黑体" w:hAnsi="Times New Roman" w:cs="Times New Roman"/>
                <w:color w:val="000000"/>
                <w:kern w:val="0"/>
                <w:sz w:val="24"/>
                <w:szCs w:val="24"/>
              </w:rPr>
              <w:t>雷第三方安全生产咨询服务工作项目</w:t>
            </w:r>
          </w:p>
        </w:tc>
      </w:tr>
      <w:tr w:rsidR="0094130B">
        <w:trPr>
          <w:trHeight w:val="511"/>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参选人</w:t>
            </w:r>
            <w:r>
              <w:rPr>
                <w:rFonts w:ascii="Times New Roman" w:eastAsia="黑体" w:hAnsi="Times New Roman" w:cs="Times New Roman" w:hint="eastAsia"/>
                <w:color w:val="000000"/>
                <w:kern w:val="0"/>
                <w:sz w:val="24"/>
                <w:szCs w:val="24"/>
              </w:rPr>
              <w:t>单位</w:t>
            </w:r>
          </w:p>
        </w:tc>
        <w:tc>
          <w:tcPr>
            <w:tcW w:w="6653"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left"/>
              <w:rPr>
                <w:rFonts w:ascii="Times New Roman" w:eastAsia="黑体" w:hAnsi="Times New Roman" w:cs="Times New Roman"/>
                <w:color w:val="000000"/>
                <w:kern w:val="0"/>
                <w:sz w:val="24"/>
                <w:szCs w:val="24"/>
              </w:rPr>
            </w:pPr>
            <w:r>
              <w:rPr>
                <w:rFonts w:ascii="Times New Roman" w:eastAsia="黑体" w:hAnsi="Times New Roman" w:cs="Times New Roman" w:hint="eastAsia"/>
                <w:color w:val="70AD47" w:themeColor="accent6"/>
                <w:kern w:val="0"/>
                <w:sz w:val="24"/>
                <w:szCs w:val="24"/>
              </w:rPr>
              <w:t>单位名称</w:t>
            </w:r>
          </w:p>
        </w:tc>
      </w:tr>
      <w:tr w:rsidR="0094130B">
        <w:trPr>
          <w:trHeight w:val="511"/>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hint="eastAsia"/>
                <w:color w:val="000000"/>
                <w:kern w:val="0"/>
                <w:sz w:val="24"/>
                <w:szCs w:val="24"/>
              </w:rPr>
              <w:t>报价</w:t>
            </w:r>
            <w:r>
              <w:rPr>
                <w:rFonts w:ascii="Times New Roman" w:eastAsia="黑体" w:hAnsi="Times New Roman" w:cs="Times New Roman"/>
                <w:color w:val="000000"/>
                <w:kern w:val="0"/>
                <w:sz w:val="24"/>
                <w:szCs w:val="24"/>
              </w:rPr>
              <w:t>范围</w:t>
            </w:r>
          </w:p>
        </w:tc>
        <w:tc>
          <w:tcPr>
            <w:tcW w:w="6653"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left"/>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全部</w:t>
            </w:r>
          </w:p>
        </w:tc>
      </w:tr>
      <w:tr w:rsidR="0094130B">
        <w:trPr>
          <w:trHeight w:val="511"/>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hint="eastAsia"/>
                <w:color w:val="000000"/>
                <w:kern w:val="0"/>
                <w:sz w:val="24"/>
                <w:szCs w:val="24"/>
              </w:rPr>
              <w:t>参选</w:t>
            </w:r>
            <w:r>
              <w:rPr>
                <w:rFonts w:ascii="Times New Roman" w:eastAsia="黑体" w:hAnsi="Times New Roman" w:cs="Times New Roman"/>
                <w:color w:val="000000"/>
                <w:kern w:val="0"/>
                <w:sz w:val="24"/>
                <w:szCs w:val="24"/>
              </w:rPr>
              <w:t>报价</w:t>
            </w:r>
          </w:p>
        </w:tc>
        <w:tc>
          <w:tcPr>
            <w:tcW w:w="6653"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left"/>
              <w:rPr>
                <w:rFonts w:ascii="Times New Roman" w:eastAsia="黑体" w:hAnsi="Times New Roman" w:cs="Times New Roman"/>
                <w:color w:val="000000"/>
                <w:kern w:val="0"/>
                <w:sz w:val="24"/>
                <w:szCs w:val="24"/>
              </w:rPr>
            </w:pPr>
            <w:r>
              <w:rPr>
                <w:rFonts w:ascii="Times New Roman" w:eastAsia="黑体" w:hAnsi="Times New Roman" w:cs="Times New Roman" w:hint="eastAsia"/>
                <w:color w:val="70AD47" w:themeColor="accent6"/>
                <w:kern w:val="0"/>
                <w:sz w:val="24"/>
                <w:szCs w:val="24"/>
              </w:rPr>
              <w:t>大小写</w:t>
            </w:r>
            <w:r>
              <w:rPr>
                <w:rFonts w:ascii="Times New Roman" w:eastAsia="黑体" w:hAnsi="Times New Roman" w:cs="Times New Roman" w:hint="eastAsia"/>
                <w:color w:val="70AD47" w:themeColor="accent6"/>
                <w:kern w:val="0"/>
                <w:sz w:val="24"/>
                <w:szCs w:val="24"/>
              </w:rPr>
              <w:t xml:space="preserve"> </w:t>
            </w:r>
            <w:r>
              <w:rPr>
                <w:rFonts w:ascii="Times New Roman" w:eastAsia="黑体" w:hAnsi="Times New Roman" w:cs="Times New Roman" w:hint="eastAsia"/>
                <w:color w:val="70AD47" w:themeColor="accent6"/>
                <w:kern w:val="0"/>
                <w:sz w:val="24"/>
                <w:szCs w:val="24"/>
              </w:rPr>
              <w:t>例：</w:t>
            </w:r>
            <w:r>
              <w:rPr>
                <w:rFonts w:ascii="Times New Roman" w:eastAsia="黑体" w:hAnsi="Times New Roman" w:cs="Times New Roman" w:hint="eastAsia"/>
                <w:color w:val="70AD47" w:themeColor="accent6"/>
                <w:kern w:val="0"/>
                <w:sz w:val="24"/>
                <w:szCs w:val="24"/>
              </w:rPr>
              <w:t>2</w:t>
            </w:r>
            <w:r>
              <w:rPr>
                <w:rFonts w:ascii="Times New Roman" w:eastAsia="黑体" w:hAnsi="Times New Roman" w:cs="Times New Roman"/>
                <w:color w:val="70AD47" w:themeColor="accent6"/>
                <w:kern w:val="0"/>
                <w:sz w:val="24"/>
                <w:szCs w:val="24"/>
              </w:rPr>
              <w:t>60000</w:t>
            </w:r>
            <w:r>
              <w:rPr>
                <w:rFonts w:ascii="Times New Roman" w:eastAsia="黑体" w:hAnsi="Times New Roman" w:cs="Times New Roman" w:hint="eastAsia"/>
                <w:color w:val="70AD47" w:themeColor="accent6"/>
                <w:kern w:val="0"/>
                <w:sz w:val="24"/>
                <w:szCs w:val="24"/>
              </w:rPr>
              <w:t>元（贰拾陆万元整）</w:t>
            </w:r>
          </w:p>
        </w:tc>
      </w:tr>
      <w:tr w:rsidR="0094130B">
        <w:trPr>
          <w:trHeight w:val="4717"/>
          <w:jc w:val="center"/>
        </w:trPr>
        <w:tc>
          <w:tcPr>
            <w:tcW w:w="1435"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其他</w:t>
            </w:r>
            <w:r>
              <w:rPr>
                <w:rFonts w:ascii="Times New Roman" w:eastAsia="黑体" w:hAnsi="Times New Roman" w:cs="Times New Roman" w:hint="eastAsia"/>
                <w:color w:val="000000"/>
                <w:kern w:val="0"/>
                <w:sz w:val="24"/>
                <w:szCs w:val="24"/>
              </w:rPr>
              <w:t>说明</w:t>
            </w:r>
          </w:p>
        </w:tc>
        <w:tc>
          <w:tcPr>
            <w:tcW w:w="665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left"/>
              <w:rPr>
                <w:rFonts w:ascii="Times New Roman" w:eastAsia="黑体" w:hAnsi="Times New Roman" w:cs="Times New Roman"/>
                <w:color w:val="000000"/>
                <w:kern w:val="0"/>
                <w:sz w:val="24"/>
                <w:szCs w:val="24"/>
              </w:rPr>
            </w:pPr>
          </w:p>
        </w:tc>
      </w:tr>
    </w:tbl>
    <w:p w:rsidR="0094130B" w:rsidRDefault="00975AA1">
      <w:pPr>
        <w:spacing w:line="700" w:lineRule="exact"/>
        <w:jc w:val="left"/>
        <w:rPr>
          <w:rFonts w:ascii="Times New Roman" w:hAnsi="Times New Roman" w:cs="Times New Roman"/>
          <w:sz w:val="24"/>
          <w:szCs w:val="24"/>
        </w:rPr>
      </w:pPr>
      <w:r>
        <w:rPr>
          <w:rFonts w:ascii="Times New Roman" w:hAnsi="Times New Roman" w:cs="Times New Roman"/>
          <w:sz w:val="24"/>
          <w:szCs w:val="24"/>
        </w:rPr>
        <w:t>参选人签章：</w:t>
      </w:r>
    </w:p>
    <w:p w:rsidR="0094130B" w:rsidRDefault="00975AA1">
      <w:pPr>
        <w:spacing w:line="700" w:lineRule="exact"/>
        <w:jc w:val="left"/>
        <w:rPr>
          <w:rFonts w:ascii="Times New Roman" w:hAnsi="Times New Roman" w:cs="Times New Roman"/>
          <w:color w:val="70AD47" w:themeColor="accent6"/>
          <w:sz w:val="24"/>
          <w:szCs w:val="24"/>
        </w:rPr>
      </w:pPr>
      <w:r>
        <w:rPr>
          <w:rFonts w:ascii="Times New Roman" w:hAnsi="Times New Roman" w:cs="Times New Roman" w:hint="eastAsia"/>
          <w:color w:val="70AD47" w:themeColor="accent6"/>
          <w:sz w:val="24"/>
          <w:szCs w:val="24"/>
        </w:rPr>
        <w:t>（公章）</w:t>
      </w:r>
    </w:p>
    <w:p w:rsidR="0094130B" w:rsidRDefault="00975AA1">
      <w:pPr>
        <w:spacing w:line="700" w:lineRule="exact"/>
        <w:jc w:val="left"/>
        <w:rPr>
          <w:rFonts w:ascii="Times New Roman" w:hAnsi="Times New Roman" w:cs="Times New Roman"/>
          <w:b/>
          <w:color w:val="FF0000"/>
          <w:sz w:val="24"/>
          <w:szCs w:val="24"/>
        </w:rPr>
      </w:pPr>
      <w:r>
        <w:rPr>
          <w:rFonts w:ascii="Times New Roman" w:hAnsi="Times New Roman" w:cs="Times New Roman"/>
          <w:b/>
          <w:color w:val="FF0000"/>
          <w:sz w:val="24"/>
          <w:szCs w:val="24"/>
        </w:rPr>
        <w:t>备注：</w:t>
      </w:r>
    </w:p>
    <w:p w:rsidR="0094130B" w:rsidRDefault="00975AA1">
      <w:pPr>
        <w:spacing w:line="560" w:lineRule="exact"/>
        <w:jc w:val="left"/>
        <w:rPr>
          <w:rFonts w:ascii="Times New Roman" w:hAnsi="Times New Roman" w:cs="Times New Roman"/>
          <w:color w:val="FF0000"/>
          <w:sz w:val="24"/>
          <w:szCs w:val="24"/>
        </w:rPr>
      </w:pPr>
      <w:r>
        <w:rPr>
          <w:rFonts w:ascii="Times New Roman" w:hAnsi="Times New Roman" w:cs="Times New Roman"/>
          <w:color w:val="FF0000"/>
          <w:sz w:val="24"/>
          <w:szCs w:val="24"/>
        </w:rPr>
        <w:t>1..</w:t>
      </w:r>
      <w:r>
        <w:rPr>
          <w:rFonts w:ascii="Times New Roman" w:hAnsi="Times New Roman" w:cs="Times New Roman"/>
          <w:color w:val="FF0000"/>
          <w:sz w:val="24"/>
          <w:szCs w:val="24"/>
        </w:rPr>
        <w:t>表中报价即为优惠后报价，并作为评审及定标依据。任何有选择或有条件的报价，或者表中某一包别填写多个报价，均为无效报价。</w:t>
      </w:r>
    </w:p>
    <w:p w:rsidR="0094130B" w:rsidRDefault="00975AA1">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94130B" w:rsidRDefault="00975AA1">
      <w:pPr>
        <w:spacing w:line="500" w:lineRule="exact"/>
        <w:jc w:val="center"/>
        <w:rPr>
          <w:rFonts w:ascii="黑体" w:eastAsia="黑体" w:hAnsi="黑体"/>
          <w:b/>
          <w:bCs/>
          <w:sz w:val="30"/>
          <w:szCs w:val="30"/>
        </w:rPr>
      </w:pPr>
      <w:r>
        <w:rPr>
          <w:rFonts w:ascii="黑体" w:eastAsia="黑体" w:hAnsi="黑体" w:hint="eastAsia"/>
          <w:b/>
          <w:bCs/>
          <w:color w:val="FF0000"/>
          <w:sz w:val="30"/>
          <w:szCs w:val="30"/>
        </w:rPr>
        <w:lastRenderedPageBreak/>
        <w:t>二、</w:t>
      </w:r>
      <w:r>
        <w:rPr>
          <w:rFonts w:ascii="黑体" w:eastAsia="黑体" w:hAnsi="黑体" w:hint="eastAsia"/>
          <w:b/>
          <w:bCs/>
          <w:sz w:val="30"/>
          <w:szCs w:val="30"/>
        </w:rPr>
        <w:t>参选书</w:t>
      </w:r>
    </w:p>
    <w:p w:rsidR="0094130B" w:rsidRDefault="0094130B">
      <w:pPr>
        <w:spacing w:line="500" w:lineRule="exact"/>
        <w:jc w:val="center"/>
        <w:rPr>
          <w:rFonts w:ascii="黑体" w:eastAsia="黑体" w:hAnsi="黑体"/>
          <w:b/>
          <w:bCs/>
          <w:sz w:val="30"/>
          <w:szCs w:val="30"/>
        </w:rPr>
      </w:pPr>
    </w:p>
    <w:p w:rsidR="0094130B" w:rsidRDefault="00975AA1">
      <w:pPr>
        <w:spacing w:line="500" w:lineRule="exact"/>
        <w:rPr>
          <w:sz w:val="24"/>
        </w:rPr>
      </w:pPr>
      <w:r>
        <w:rPr>
          <w:rFonts w:hint="eastAsia"/>
          <w:sz w:val="24"/>
        </w:rPr>
        <w:t>致：</w:t>
      </w:r>
      <w:proofErr w:type="gramStart"/>
      <w:r>
        <w:rPr>
          <w:rFonts w:hint="eastAsia"/>
          <w:sz w:val="24"/>
        </w:rPr>
        <w:t>福建福化古</w:t>
      </w:r>
      <w:proofErr w:type="gramEnd"/>
      <w:r>
        <w:rPr>
          <w:rFonts w:hint="eastAsia"/>
          <w:sz w:val="24"/>
        </w:rPr>
        <w:t>雷石油化工有限公司</w:t>
      </w:r>
    </w:p>
    <w:p w:rsidR="0094130B" w:rsidRDefault="00975AA1">
      <w:pPr>
        <w:spacing w:line="500" w:lineRule="exact"/>
        <w:ind w:firstLineChars="200" w:firstLine="480"/>
        <w:rPr>
          <w:sz w:val="24"/>
        </w:rPr>
      </w:pPr>
      <w:r>
        <w:rPr>
          <w:rFonts w:hint="eastAsia"/>
          <w:sz w:val="24"/>
        </w:rPr>
        <w:t xml:space="preserve"> </w:t>
      </w:r>
      <w:r>
        <w:rPr>
          <w:rFonts w:hint="eastAsia"/>
          <w:sz w:val="24"/>
        </w:rPr>
        <w:t>根据贵方的比选文件，</w:t>
      </w:r>
      <w:r>
        <w:rPr>
          <w:rFonts w:hint="eastAsia"/>
          <w:sz w:val="24"/>
        </w:rPr>
        <w:t xml:space="preserve"> </w:t>
      </w:r>
      <w:r>
        <w:rPr>
          <w:rFonts w:cs="Times New Roman" w:hint="eastAsia"/>
          <w:color w:val="00B050"/>
          <w:sz w:val="24"/>
          <w:szCs w:val="24"/>
          <w:u w:val="single"/>
        </w:rPr>
        <w:t>被授权代表人姓名</w:t>
      </w:r>
      <w:r>
        <w:rPr>
          <w:rFonts w:hint="eastAsia"/>
          <w:sz w:val="24"/>
        </w:rPr>
        <w:t>被我方正式授权并代表我公司</w:t>
      </w:r>
      <w:r>
        <w:rPr>
          <w:rFonts w:cs="Times New Roman" w:hint="eastAsia"/>
          <w:color w:val="00B050"/>
          <w:sz w:val="28"/>
          <w:szCs w:val="28"/>
          <w:u w:val="single"/>
        </w:rPr>
        <w:t>单位名称</w:t>
      </w:r>
      <w:r>
        <w:rPr>
          <w:rFonts w:hint="eastAsia"/>
          <w:sz w:val="24"/>
        </w:rPr>
        <w:t>递交下述文件，并对此负责。</w:t>
      </w:r>
    </w:p>
    <w:p w:rsidR="0094130B" w:rsidRDefault="00975AA1">
      <w:pPr>
        <w:spacing w:line="500" w:lineRule="exact"/>
        <w:ind w:firstLineChars="200" w:firstLine="480"/>
        <w:rPr>
          <w:sz w:val="24"/>
        </w:rPr>
      </w:pPr>
      <w:r>
        <w:rPr>
          <w:rFonts w:hint="eastAsia"/>
          <w:sz w:val="24"/>
        </w:rPr>
        <w:t>（</w:t>
      </w:r>
      <w:r>
        <w:rPr>
          <w:rFonts w:hint="eastAsia"/>
          <w:sz w:val="24"/>
        </w:rPr>
        <w:t>1</w:t>
      </w:r>
      <w:r>
        <w:rPr>
          <w:rFonts w:hint="eastAsia"/>
          <w:sz w:val="24"/>
        </w:rPr>
        <w:t>）参选文件</w:t>
      </w:r>
    </w:p>
    <w:p w:rsidR="0094130B" w:rsidRDefault="00975AA1">
      <w:pPr>
        <w:spacing w:line="500" w:lineRule="exact"/>
        <w:ind w:firstLineChars="200" w:firstLine="480"/>
        <w:rPr>
          <w:sz w:val="24"/>
        </w:rPr>
      </w:pPr>
      <w:r>
        <w:rPr>
          <w:rFonts w:hint="eastAsia"/>
          <w:sz w:val="24"/>
        </w:rPr>
        <w:t>（</w:t>
      </w:r>
      <w:r>
        <w:rPr>
          <w:rFonts w:hint="eastAsia"/>
          <w:sz w:val="24"/>
        </w:rPr>
        <w:t>2</w:t>
      </w:r>
      <w:r>
        <w:rPr>
          <w:rFonts w:hint="eastAsia"/>
          <w:sz w:val="24"/>
        </w:rPr>
        <w:t>）法定代表人授权委托书</w:t>
      </w:r>
    </w:p>
    <w:p w:rsidR="0094130B" w:rsidRDefault="00975AA1">
      <w:pPr>
        <w:spacing w:line="500" w:lineRule="exact"/>
        <w:ind w:firstLineChars="200" w:firstLine="480"/>
        <w:rPr>
          <w:sz w:val="24"/>
        </w:rPr>
      </w:pPr>
      <w:r>
        <w:rPr>
          <w:rFonts w:hint="eastAsia"/>
          <w:sz w:val="24"/>
        </w:rPr>
        <w:t>（</w:t>
      </w:r>
      <w:r>
        <w:rPr>
          <w:rFonts w:hint="eastAsia"/>
          <w:sz w:val="24"/>
        </w:rPr>
        <w:t>3</w:t>
      </w:r>
      <w:r>
        <w:rPr>
          <w:rFonts w:hint="eastAsia"/>
          <w:sz w:val="24"/>
        </w:rPr>
        <w:t>）企业概况</w:t>
      </w:r>
    </w:p>
    <w:p w:rsidR="0094130B" w:rsidRDefault="00975AA1">
      <w:pPr>
        <w:spacing w:line="500" w:lineRule="exact"/>
        <w:ind w:firstLineChars="200" w:firstLine="480"/>
        <w:rPr>
          <w:sz w:val="24"/>
        </w:rPr>
      </w:pPr>
      <w:r>
        <w:rPr>
          <w:sz w:val="24"/>
        </w:rPr>
        <w:t>（</w:t>
      </w:r>
      <w:r>
        <w:rPr>
          <w:rFonts w:hint="eastAsia"/>
          <w:sz w:val="24"/>
        </w:rPr>
        <w:t>4</w:t>
      </w:r>
      <w:r>
        <w:rPr>
          <w:sz w:val="24"/>
        </w:rPr>
        <w:t>）</w:t>
      </w:r>
      <w:r>
        <w:rPr>
          <w:rFonts w:hint="eastAsia"/>
          <w:sz w:val="24"/>
        </w:rPr>
        <w:t>商务报价函</w:t>
      </w:r>
    </w:p>
    <w:p w:rsidR="0094130B" w:rsidRDefault="00975AA1">
      <w:pPr>
        <w:spacing w:line="500" w:lineRule="exact"/>
        <w:ind w:firstLineChars="200" w:firstLine="480"/>
        <w:rPr>
          <w:sz w:val="24"/>
        </w:rPr>
      </w:pPr>
      <w:r>
        <w:rPr>
          <w:sz w:val="24"/>
        </w:rPr>
        <w:t>（</w:t>
      </w:r>
      <w:r>
        <w:rPr>
          <w:rFonts w:hint="eastAsia"/>
          <w:sz w:val="24"/>
        </w:rPr>
        <w:t>5</w:t>
      </w:r>
      <w:r>
        <w:rPr>
          <w:sz w:val="24"/>
        </w:rPr>
        <w:t>）</w:t>
      </w:r>
      <w:r>
        <w:rPr>
          <w:rFonts w:hint="eastAsia"/>
          <w:sz w:val="24"/>
        </w:rPr>
        <w:t>专家名单</w:t>
      </w:r>
    </w:p>
    <w:p w:rsidR="0094130B" w:rsidRDefault="00975AA1">
      <w:pPr>
        <w:spacing w:line="500" w:lineRule="exact"/>
        <w:ind w:firstLineChars="200" w:firstLine="480"/>
        <w:rPr>
          <w:sz w:val="24"/>
        </w:rPr>
      </w:pPr>
      <w:r>
        <w:rPr>
          <w:sz w:val="24"/>
        </w:rPr>
        <w:t>（</w:t>
      </w:r>
      <w:r>
        <w:rPr>
          <w:rFonts w:hint="eastAsia"/>
          <w:sz w:val="24"/>
        </w:rPr>
        <w:t>6</w:t>
      </w:r>
      <w:r>
        <w:rPr>
          <w:rFonts w:hint="eastAsia"/>
          <w:sz w:val="24"/>
        </w:rPr>
        <w:t>）服务方案</w:t>
      </w:r>
    </w:p>
    <w:p w:rsidR="0094130B" w:rsidRDefault="00975AA1">
      <w:pPr>
        <w:spacing w:line="500" w:lineRule="exact"/>
        <w:ind w:firstLineChars="200" w:firstLine="480"/>
        <w:rPr>
          <w:sz w:val="24"/>
        </w:rPr>
      </w:pPr>
      <w:r>
        <w:rPr>
          <w:sz w:val="24"/>
        </w:rPr>
        <w:t>（</w:t>
      </w:r>
      <w:r>
        <w:rPr>
          <w:sz w:val="24"/>
        </w:rPr>
        <w:t>7</w:t>
      </w:r>
      <w:r>
        <w:rPr>
          <w:sz w:val="24"/>
        </w:rPr>
        <w:t>）</w:t>
      </w:r>
      <w:r>
        <w:rPr>
          <w:rFonts w:hint="eastAsia"/>
          <w:sz w:val="24"/>
        </w:rPr>
        <w:t>其他证明相关资料</w:t>
      </w:r>
    </w:p>
    <w:p w:rsidR="0094130B" w:rsidRDefault="00975AA1">
      <w:pPr>
        <w:spacing w:line="500" w:lineRule="exact"/>
        <w:ind w:firstLineChars="200" w:firstLine="480"/>
        <w:rPr>
          <w:sz w:val="24"/>
        </w:rPr>
      </w:pPr>
      <w:r>
        <w:rPr>
          <w:rFonts w:hint="eastAsia"/>
          <w:sz w:val="24"/>
        </w:rPr>
        <w:t xml:space="preserve"> </w:t>
      </w:r>
      <w:r>
        <w:rPr>
          <w:rFonts w:hint="eastAsia"/>
          <w:sz w:val="24"/>
        </w:rPr>
        <w:t>据此参选书，我公司及签字代表宣布同意如下：</w:t>
      </w:r>
    </w:p>
    <w:p w:rsidR="0094130B" w:rsidRDefault="00975AA1">
      <w:pPr>
        <w:spacing w:line="500" w:lineRule="exact"/>
        <w:rPr>
          <w:sz w:val="24"/>
        </w:rPr>
      </w:pPr>
      <w:r>
        <w:rPr>
          <w:rFonts w:hint="eastAsia"/>
          <w:sz w:val="24"/>
        </w:rPr>
        <w:t xml:space="preserve">     1</w:t>
      </w:r>
      <w:r>
        <w:rPr>
          <w:rFonts w:hint="eastAsia"/>
          <w:sz w:val="24"/>
        </w:rPr>
        <w:t>、所递交的文件真实合法有效，且不存在任何虚假陈述或记载。</w:t>
      </w:r>
    </w:p>
    <w:p w:rsidR="0094130B" w:rsidRDefault="00975AA1">
      <w:pPr>
        <w:spacing w:line="500" w:lineRule="exact"/>
        <w:rPr>
          <w:sz w:val="24"/>
        </w:rPr>
      </w:pPr>
      <w:r>
        <w:rPr>
          <w:rFonts w:hint="eastAsia"/>
          <w:sz w:val="24"/>
        </w:rPr>
        <w:t xml:space="preserve">     2</w:t>
      </w:r>
      <w:r>
        <w:rPr>
          <w:rFonts w:hint="eastAsia"/>
          <w:sz w:val="24"/>
        </w:rPr>
        <w:t>、我方将履行比选文件规定的每一项要求：如业主中选，将严格按照服务合同约定履行各项义务。</w:t>
      </w:r>
    </w:p>
    <w:p w:rsidR="0094130B" w:rsidRDefault="00975AA1">
      <w:pPr>
        <w:spacing w:line="500" w:lineRule="exact"/>
        <w:rPr>
          <w:sz w:val="24"/>
        </w:rPr>
      </w:pPr>
      <w:r>
        <w:rPr>
          <w:rFonts w:hint="eastAsia"/>
          <w:sz w:val="24"/>
        </w:rPr>
        <w:t xml:space="preserve">     3</w:t>
      </w:r>
      <w:r>
        <w:rPr>
          <w:rFonts w:hint="eastAsia"/>
          <w:sz w:val="24"/>
        </w:rPr>
        <w:t>、我公司报价有效期为比选文件收取时间截止期后</w:t>
      </w:r>
      <w:r>
        <w:rPr>
          <w:rFonts w:hint="eastAsia"/>
          <w:sz w:val="24"/>
        </w:rPr>
        <w:t>30</w:t>
      </w:r>
      <w:r>
        <w:rPr>
          <w:rFonts w:hint="eastAsia"/>
          <w:sz w:val="24"/>
        </w:rPr>
        <w:t>个工作日，如中选，有效期将延长至合同执行完毕。</w:t>
      </w:r>
    </w:p>
    <w:p w:rsidR="0094130B" w:rsidRDefault="0094130B">
      <w:pPr>
        <w:spacing w:line="500" w:lineRule="exact"/>
        <w:ind w:firstLineChars="200" w:firstLine="480"/>
        <w:rPr>
          <w:sz w:val="24"/>
        </w:rPr>
      </w:pPr>
    </w:p>
    <w:p w:rsidR="0094130B" w:rsidRDefault="00975AA1">
      <w:pPr>
        <w:spacing w:line="500" w:lineRule="exact"/>
        <w:ind w:firstLineChars="200" w:firstLine="480"/>
        <w:rPr>
          <w:sz w:val="24"/>
        </w:rPr>
      </w:pPr>
      <w:r>
        <w:rPr>
          <w:rFonts w:hint="eastAsia"/>
          <w:sz w:val="24"/>
        </w:rPr>
        <w:t>被授权代表姓名：</w:t>
      </w:r>
    </w:p>
    <w:p w:rsidR="0094130B" w:rsidRDefault="00975AA1">
      <w:pPr>
        <w:spacing w:line="500" w:lineRule="exact"/>
        <w:ind w:firstLineChars="200" w:firstLine="480"/>
        <w:rPr>
          <w:sz w:val="24"/>
        </w:rPr>
      </w:pPr>
      <w:r>
        <w:rPr>
          <w:rFonts w:hint="eastAsia"/>
          <w:sz w:val="24"/>
        </w:rPr>
        <w:t>职</w:t>
      </w:r>
      <w:r>
        <w:rPr>
          <w:rFonts w:hint="eastAsia"/>
          <w:sz w:val="24"/>
        </w:rPr>
        <w:t xml:space="preserve">          </w:t>
      </w:r>
      <w:proofErr w:type="gramStart"/>
      <w:r>
        <w:rPr>
          <w:rFonts w:hint="eastAsia"/>
          <w:sz w:val="24"/>
        </w:rPr>
        <w:t>务</w:t>
      </w:r>
      <w:proofErr w:type="gramEnd"/>
      <w:r>
        <w:rPr>
          <w:rFonts w:hint="eastAsia"/>
          <w:sz w:val="24"/>
        </w:rPr>
        <w:t>：</w:t>
      </w:r>
    </w:p>
    <w:p w:rsidR="0094130B" w:rsidRDefault="00975AA1">
      <w:pPr>
        <w:spacing w:line="500" w:lineRule="exact"/>
        <w:ind w:firstLineChars="200" w:firstLine="480"/>
        <w:rPr>
          <w:sz w:val="24"/>
        </w:rPr>
      </w:pPr>
      <w:r>
        <w:rPr>
          <w:rFonts w:hint="eastAsia"/>
          <w:sz w:val="24"/>
        </w:rPr>
        <w:t>联系方式及邮箱：</w:t>
      </w:r>
    </w:p>
    <w:p w:rsidR="0094130B" w:rsidRDefault="00975AA1">
      <w:pPr>
        <w:spacing w:line="500" w:lineRule="exact"/>
        <w:ind w:firstLineChars="200" w:firstLine="480"/>
        <w:rPr>
          <w:sz w:val="24"/>
        </w:rPr>
      </w:pPr>
      <w:r>
        <w:rPr>
          <w:rFonts w:hint="eastAsia"/>
          <w:sz w:val="24"/>
        </w:rPr>
        <w:t>被授权代表签字：</w:t>
      </w:r>
    </w:p>
    <w:p w:rsidR="0094130B" w:rsidRDefault="0094130B">
      <w:pPr>
        <w:pStyle w:val="11"/>
      </w:pPr>
    </w:p>
    <w:p w:rsidR="0094130B" w:rsidRDefault="00975AA1">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4130B" w:rsidRDefault="00975AA1">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4130B" w:rsidRDefault="00975AA1">
      <w:pPr>
        <w:widowControl/>
        <w:jc w:val="left"/>
        <w:rPr>
          <w:rFonts w:ascii="Times New Roman" w:hAnsi="Times New Roman" w:cs="Times New Roman"/>
          <w:sz w:val="24"/>
          <w:szCs w:val="24"/>
          <w:u w:val="single"/>
        </w:rPr>
      </w:pPr>
      <w:r>
        <w:rPr>
          <w:rFonts w:ascii="Times New Roman" w:hAnsi="Times New Roman" w:cs="Times New Roman"/>
          <w:sz w:val="24"/>
          <w:szCs w:val="24"/>
          <w:u w:val="single"/>
        </w:rPr>
        <w:br w:type="page"/>
      </w:r>
    </w:p>
    <w:p w:rsidR="0094130B" w:rsidRDefault="00975AA1">
      <w:pPr>
        <w:spacing w:line="500" w:lineRule="exact"/>
        <w:jc w:val="center"/>
        <w:rPr>
          <w:rFonts w:ascii="黑体" w:eastAsia="黑体" w:hAnsi="黑体"/>
          <w:b/>
          <w:bCs/>
          <w:sz w:val="30"/>
          <w:szCs w:val="30"/>
        </w:rPr>
      </w:pPr>
      <w:r>
        <w:rPr>
          <w:rFonts w:ascii="黑体" w:eastAsia="黑体" w:hAnsi="黑体" w:hint="eastAsia"/>
          <w:b/>
          <w:bCs/>
          <w:color w:val="FF0000"/>
          <w:sz w:val="30"/>
          <w:szCs w:val="30"/>
        </w:rPr>
        <w:lastRenderedPageBreak/>
        <w:t>三、</w:t>
      </w:r>
      <w:r>
        <w:rPr>
          <w:rFonts w:ascii="黑体" w:eastAsia="黑体" w:hAnsi="黑体" w:hint="eastAsia"/>
          <w:b/>
          <w:bCs/>
          <w:sz w:val="30"/>
          <w:szCs w:val="30"/>
        </w:rPr>
        <w:t>法定代表人授权书</w:t>
      </w:r>
    </w:p>
    <w:p w:rsidR="0094130B" w:rsidRDefault="0094130B">
      <w:pPr>
        <w:pStyle w:val="11"/>
        <w:jc w:val="center"/>
      </w:pPr>
    </w:p>
    <w:p w:rsidR="0094130B" w:rsidRDefault="00975AA1">
      <w:pPr>
        <w:pStyle w:val="a4"/>
        <w:spacing w:line="480" w:lineRule="exact"/>
        <w:ind w:right="121" w:firstLineChars="200" w:firstLine="480"/>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proofErr w:type="gramStart"/>
      <w:r>
        <w:rPr>
          <w:rFonts w:hint="eastAsia"/>
          <w:u w:val="single"/>
          <w:lang w:eastAsia="zh-CN"/>
        </w:rPr>
        <w:t>福建福化古</w:t>
      </w:r>
      <w:proofErr w:type="gramEnd"/>
      <w:r>
        <w:rPr>
          <w:rFonts w:hint="eastAsia"/>
          <w:u w:val="single"/>
          <w:lang w:eastAsia="zh-CN"/>
        </w:rPr>
        <w:t>雷石油化工有限公司第三方安全生产咨询服务工作项目</w:t>
      </w:r>
      <w:r>
        <w:rPr>
          <w:rFonts w:hint="eastAsia"/>
          <w:lang w:eastAsia="zh-CN"/>
        </w:rPr>
        <w:t>公开自主比选，以本公司名义参与报价、合同执行并处理与之有关的其他事务，相关责任及后果由本公司承担。</w:t>
      </w:r>
    </w:p>
    <w:p w:rsidR="0094130B" w:rsidRDefault="00975AA1">
      <w:pPr>
        <w:spacing w:line="580" w:lineRule="exact"/>
        <w:ind w:firstLineChars="200" w:firstLine="480"/>
        <w:rPr>
          <w:sz w:val="24"/>
          <w:szCs w:val="24"/>
        </w:rPr>
      </w:pPr>
      <w:r>
        <w:rPr>
          <w:rFonts w:hint="eastAsia"/>
          <w:sz w:val="24"/>
          <w:szCs w:val="24"/>
        </w:rPr>
        <w:t>本授权书于</w:t>
      </w:r>
      <w:r>
        <w:rPr>
          <w:rFonts w:cs="Times New Roman" w:hint="eastAsia"/>
          <w:color w:val="00B050"/>
          <w:sz w:val="24"/>
          <w:szCs w:val="24"/>
          <w:u w:val="single"/>
        </w:rPr>
        <w:t>20</w:t>
      </w:r>
      <w:r>
        <w:rPr>
          <w:rFonts w:cs="Times New Roman"/>
          <w:color w:val="00B050"/>
          <w:sz w:val="24"/>
          <w:szCs w:val="24"/>
          <w:u w:val="single"/>
        </w:rPr>
        <w:t>25</w:t>
      </w:r>
      <w:r>
        <w:rPr>
          <w:rFonts w:cs="Times New Roman" w:hint="eastAsia"/>
          <w:color w:val="00B050"/>
          <w:sz w:val="24"/>
          <w:szCs w:val="24"/>
          <w:u w:val="single"/>
        </w:rPr>
        <w:t>年</w:t>
      </w:r>
      <w:r>
        <w:rPr>
          <w:rFonts w:cs="Times New Roman" w:hint="eastAsia"/>
          <w:color w:val="00B050"/>
          <w:sz w:val="24"/>
          <w:szCs w:val="24"/>
          <w:u w:val="single"/>
        </w:rPr>
        <w:t xml:space="preserve">  </w:t>
      </w:r>
      <w:r>
        <w:rPr>
          <w:rFonts w:cs="Times New Roman" w:hint="eastAsia"/>
          <w:color w:val="00B050"/>
          <w:sz w:val="24"/>
          <w:szCs w:val="24"/>
          <w:u w:val="single"/>
        </w:rPr>
        <w:t>月</w:t>
      </w:r>
      <w:r>
        <w:rPr>
          <w:rFonts w:cs="Times New Roman" w:hint="eastAsia"/>
          <w:color w:val="00B050"/>
          <w:sz w:val="24"/>
          <w:szCs w:val="24"/>
          <w:u w:val="single"/>
        </w:rPr>
        <w:t xml:space="preserve">   </w:t>
      </w:r>
      <w:r>
        <w:rPr>
          <w:rFonts w:cs="Times New Roman" w:hint="eastAsia"/>
          <w:color w:val="00B050"/>
          <w:sz w:val="24"/>
          <w:szCs w:val="24"/>
          <w:u w:val="single"/>
        </w:rPr>
        <w:t>日</w:t>
      </w:r>
      <w:r>
        <w:rPr>
          <w:rFonts w:hint="eastAsia"/>
          <w:sz w:val="24"/>
          <w:szCs w:val="24"/>
        </w:rPr>
        <w:t>生效，本授权书有效期至此次报价，以及合同履行完毕时止。</w:t>
      </w:r>
    </w:p>
    <w:p w:rsidR="0094130B" w:rsidRDefault="00975AA1">
      <w:pPr>
        <w:spacing w:line="580" w:lineRule="exact"/>
        <w:ind w:firstLineChars="200" w:firstLine="480"/>
        <w:rPr>
          <w:sz w:val="24"/>
          <w:szCs w:val="24"/>
        </w:rPr>
      </w:pPr>
      <w:r>
        <w:rPr>
          <w:rFonts w:hint="eastAsia"/>
          <w:sz w:val="24"/>
          <w:szCs w:val="24"/>
        </w:rPr>
        <w:t>特此声明。</w:t>
      </w:r>
    </w:p>
    <w:p w:rsidR="0094130B" w:rsidRDefault="0094130B">
      <w:pPr>
        <w:pStyle w:val="11"/>
        <w:spacing w:line="480" w:lineRule="exact"/>
        <w:rPr>
          <w:sz w:val="24"/>
          <w:szCs w:val="24"/>
        </w:rPr>
      </w:pPr>
    </w:p>
    <w:p w:rsidR="0094130B" w:rsidRDefault="00975AA1">
      <w:pPr>
        <w:spacing w:line="500" w:lineRule="exact"/>
        <w:rPr>
          <w:sz w:val="24"/>
          <w:szCs w:val="24"/>
        </w:rPr>
      </w:pPr>
      <w:r>
        <w:rPr>
          <w:rFonts w:hint="eastAsia"/>
          <w:sz w:val="24"/>
          <w:szCs w:val="24"/>
        </w:rPr>
        <w:t xml:space="preserve">    </w:t>
      </w:r>
      <w:r>
        <w:rPr>
          <w:rFonts w:hint="eastAsia"/>
          <w:sz w:val="24"/>
          <w:szCs w:val="24"/>
        </w:rPr>
        <w:t>法人代表（签字）：</w:t>
      </w:r>
    </w:p>
    <w:p w:rsidR="0094130B" w:rsidRDefault="0094130B">
      <w:pPr>
        <w:spacing w:line="500" w:lineRule="exact"/>
        <w:rPr>
          <w:sz w:val="24"/>
          <w:szCs w:val="24"/>
        </w:rPr>
      </w:pPr>
    </w:p>
    <w:p w:rsidR="0094130B" w:rsidRDefault="00975AA1">
      <w:pPr>
        <w:spacing w:line="500" w:lineRule="exact"/>
        <w:rPr>
          <w:sz w:val="24"/>
          <w:szCs w:val="24"/>
        </w:rPr>
      </w:pPr>
      <w:r>
        <w:rPr>
          <w:rFonts w:hint="eastAsia"/>
          <w:sz w:val="24"/>
          <w:szCs w:val="24"/>
        </w:rPr>
        <w:t xml:space="preserve">    </w:t>
      </w:r>
      <w:r>
        <w:rPr>
          <w:rFonts w:hint="eastAsia"/>
          <w:sz w:val="24"/>
          <w:szCs w:val="24"/>
        </w:rPr>
        <w:t>被授权代表（签字）：</w:t>
      </w:r>
    </w:p>
    <w:p w:rsidR="0094130B" w:rsidRDefault="0094130B">
      <w:pPr>
        <w:spacing w:line="500" w:lineRule="exact"/>
        <w:rPr>
          <w:sz w:val="24"/>
        </w:rPr>
      </w:pPr>
    </w:p>
    <w:p w:rsidR="0094130B" w:rsidRDefault="0094130B">
      <w:pPr>
        <w:pStyle w:val="11"/>
      </w:pPr>
    </w:p>
    <w:p w:rsidR="0094130B" w:rsidRDefault="0094130B">
      <w:pPr>
        <w:pStyle w:val="11"/>
      </w:pPr>
    </w:p>
    <w:p w:rsidR="0094130B" w:rsidRDefault="0094130B">
      <w:pPr>
        <w:pStyle w:val="11"/>
      </w:pPr>
    </w:p>
    <w:p w:rsidR="0094130B" w:rsidRDefault="0094130B">
      <w:pPr>
        <w:pStyle w:val="11"/>
      </w:pPr>
    </w:p>
    <w:p w:rsidR="0094130B" w:rsidRDefault="00975AA1">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rsidR="0094130B" w:rsidRDefault="0094130B">
      <w:pPr>
        <w:pStyle w:val="11"/>
        <w:jc w:val="center"/>
        <w:rPr>
          <w:color w:val="4E6127"/>
        </w:rPr>
      </w:pPr>
    </w:p>
    <w:p w:rsidR="0094130B" w:rsidRDefault="0094130B">
      <w:pPr>
        <w:pStyle w:val="11"/>
        <w:jc w:val="center"/>
      </w:pPr>
    </w:p>
    <w:p w:rsidR="0094130B" w:rsidRDefault="0094130B">
      <w:pPr>
        <w:pStyle w:val="11"/>
        <w:jc w:val="center"/>
      </w:pPr>
    </w:p>
    <w:p w:rsidR="0094130B" w:rsidRDefault="0094130B">
      <w:pPr>
        <w:pStyle w:val="11"/>
      </w:pPr>
    </w:p>
    <w:p w:rsidR="0094130B" w:rsidRDefault="00975AA1">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94130B" w:rsidRDefault="00975AA1">
      <w:pPr>
        <w:spacing w:line="500" w:lineRule="exact"/>
        <w:jc w:val="center"/>
        <w:rPr>
          <w:rFonts w:ascii="黑体" w:eastAsia="黑体" w:hAnsi="黑体"/>
          <w:b/>
          <w:bCs/>
          <w:sz w:val="30"/>
          <w:szCs w:val="30"/>
        </w:rPr>
      </w:pPr>
      <w:r>
        <w:rPr>
          <w:rFonts w:ascii="黑体" w:eastAsia="黑体" w:hAnsi="黑体" w:hint="eastAsia"/>
          <w:b/>
          <w:bCs/>
          <w:sz w:val="30"/>
          <w:szCs w:val="30"/>
        </w:rPr>
        <w:lastRenderedPageBreak/>
        <w:t>法定代表人身份证复印件</w:t>
      </w: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pStyle w:val="11"/>
        <w:jc w:val="center"/>
        <w:rPr>
          <w:b/>
          <w:bCs/>
          <w:color w:val="4E6127"/>
          <w:sz w:val="36"/>
          <w:szCs w:val="36"/>
        </w:rPr>
      </w:pPr>
    </w:p>
    <w:p w:rsidR="0094130B" w:rsidRDefault="00975AA1">
      <w:pPr>
        <w:spacing w:line="500" w:lineRule="exact"/>
        <w:jc w:val="center"/>
        <w:rPr>
          <w:rFonts w:ascii="黑体" w:eastAsia="黑体" w:hAnsi="黑体"/>
          <w:b/>
          <w:bCs/>
          <w:sz w:val="30"/>
          <w:szCs w:val="30"/>
        </w:rPr>
      </w:pPr>
      <w:r>
        <w:rPr>
          <w:rFonts w:ascii="黑体" w:eastAsia="黑体" w:hAnsi="黑体" w:hint="eastAsia"/>
          <w:b/>
          <w:bCs/>
          <w:sz w:val="30"/>
          <w:szCs w:val="30"/>
        </w:rPr>
        <w:t>被授权代表人身份证复印件</w:t>
      </w:r>
    </w:p>
    <w:p w:rsidR="0094130B" w:rsidRDefault="0094130B">
      <w:pPr>
        <w:spacing w:line="500" w:lineRule="exact"/>
        <w:jc w:val="center"/>
        <w:rPr>
          <w:b/>
          <w:bCs/>
          <w:color w:val="4E6127"/>
          <w:sz w:val="36"/>
          <w:szCs w:val="36"/>
        </w:rPr>
      </w:pPr>
    </w:p>
    <w:p w:rsidR="0094130B" w:rsidRDefault="0094130B">
      <w:pPr>
        <w:spacing w:line="500" w:lineRule="exact"/>
        <w:jc w:val="center"/>
        <w:rPr>
          <w:b/>
          <w:bCs/>
          <w:sz w:val="36"/>
          <w:szCs w:val="36"/>
        </w:rPr>
      </w:pPr>
    </w:p>
    <w:p w:rsidR="0094130B" w:rsidRDefault="0094130B">
      <w:pPr>
        <w:spacing w:line="500" w:lineRule="exact"/>
        <w:jc w:val="center"/>
        <w:rPr>
          <w:b/>
          <w:bCs/>
          <w:sz w:val="36"/>
          <w:szCs w:val="36"/>
        </w:rPr>
      </w:pPr>
    </w:p>
    <w:p w:rsidR="0094130B" w:rsidRDefault="0094130B">
      <w:pPr>
        <w:spacing w:line="500" w:lineRule="exact"/>
        <w:jc w:val="center"/>
        <w:rPr>
          <w:b/>
          <w:bCs/>
          <w:sz w:val="36"/>
          <w:szCs w:val="36"/>
        </w:rPr>
      </w:pPr>
    </w:p>
    <w:p w:rsidR="0094130B" w:rsidRDefault="0094130B">
      <w:pPr>
        <w:spacing w:line="500" w:lineRule="exact"/>
        <w:jc w:val="center"/>
        <w:rPr>
          <w:b/>
          <w:bCs/>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spacing w:line="500" w:lineRule="exact"/>
        <w:jc w:val="center"/>
        <w:rPr>
          <w:b/>
          <w:bCs/>
          <w:color w:val="4E6127"/>
          <w:sz w:val="36"/>
          <w:szCs w:val="36"/>
        </w:rPr>
      </w:pPr>
    </w:p>
    <w:p w:rsidR="0094130B" w:rsidRDefault="0094130B">
      <w:pPr>
        <w:pStyle w:val="af"/>
        <w:spacing w:beforeLines="0" w:afterLines="0" w:line="240" w:lineRule="auto"/>
        <w:ind w:firstLineChars="0" w:firstLine="0"/>
        <w:jc w:val="center"/>
        <w:rPr>
          <w:rFonts w:ascii="Times New Roman" w:hAnsi="Times New Roman" w:cs="Times New Roman"/>
          <w:b/>
          <w:sz w:val="36"/>
          <w:szCs w:val="36"/>
          <w:lang w:eastAsia="zh-CN"/>
        </w:rPr>
      </w:pPr>
    </w:p>
    <w:p w:rsidR="0094130B" w:rsidRDefault="00975AA1">
      <w:pPr>
        <w:widowControl/>
        <w:jc w:val="left"/>
        <w:rPr>
          <w:rFonts w:ascii="Times New Roman" w:eastAsia="宋体" w:hAnsi="Times New Roman" w:cs="Times New Roman"/>
          <w:b/>
          <w:bCs/>
          <w:kern w:val="0"/>
          <w:sz w:val="36"/>
          <w:szCs w:val="36"/>
        </w:rPr>
      </w:pPr>
      <w:r>
        <w:rPr>
          <w:rFonts w:ascii="Times New Roman" w:eastAsia="宋体" w:hAnsi="Times New Roman" w:cs="Times New Roman"/>
          <w:b/>
          <w:bCs/>
          <w:kern w:val="0"/>
          <w:sz w:val="36"/>
          <w:szCs w:val="36"/>
        </w:rPr>
        <w:br w:type="page"/>
      </w:r>
    </w:p>
    <w:p w:rsidR="0094130B" w:rsidRDefault="00975AA1">
      <w:pPr>
        <w:pStyle w:val="af"/>
        <w:spacing w:beforeLines="0" w:afterLines="0" w:line="240" w:lineRule="auto"/>
        <w:ind w:firstLineChars="0" w:firstLine="0"/>
        <w:jc w:val="center"/>
        <w:rPr>
          <w:rFonts w:ascii="Times New Roman" w:hAnsi="Times New Roman" w:cs="Times New Roman"/>
          <w:b/>
          <w:sz w:val="36"/>
          <w:szCs w:val="36"/>
          <w:lang w:eastAsia="zh-CN"/>
        </w:rPr>
      </w:pPr>
      <w:r>
        <w:rPr>
          <w:rFonts w:ascii="黑体" w:eastAsia="黑体" w:hAnsi="黑体" w:cstheme="minorBidi" w:hint="eastAsia"/>
          <w:b/>
          <w:color w:val="FF0000"/>
          <w:kern w:val="2"/>
          <w:sz w:val="30"/>
          <w:szCs w:val="30"/>
          <w:lang w:eastAsia="zh-CN"/>
        </w:rPr>
        <w:lastRenderedPageBreak/>
        <w:t>四、</w:t>
      </w:r>
      <w:r>
        <w:rPr>
          <w:rFonts w:ascii="黑体" w:eastAsia="黑体" w:hAnsi="黑体" w:cstheme="minorBidi" w:hint="eastAsia"/>
          <w:b/>
          <w:kern w:val="2"/>
          <w:sz w:val="30"/>
          <w:szCs w:val="30"/>
          <w:lang w:eastAsia="zh-CN"/>
        </w:rPr>
        <w:t>企业概况</w:t>
      </w:r>
    </w:p>
    <w:p w:rsidR="0094130B" w:rsidRDefault="00975AA1">
      <w:pPr>
        <w:pStyle w:val="af"/>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4130B" w:rsidRDefault="0094130B">
      <w:pPr>
        <w:pStyle w:val="11"/>
        <w:jc w:val="center"/>
        <w:rPr>
          <w:color w:val="FF0000"/>
        </w:rPr>
      </w:pPr>
    </w:p>
    <w:p w:rsidR="0094130B" w:rsidRDefault="0094130B">
      <w:pPr>
        <w:pStyle w:val="11"/>
        <w:jc w:val="center"/>
      </w:pPr>
    </w:p>
    <w:p w:rsidR="0094130B" w:rsidRDefault="0094130B">
      <w:pPr>
        <w:pStyle w:val="11"/>
        <w:jc w:val="center"/>
      </w:pPr>
    </w:p>
    <w:p w:rsidR="0094130B" w:rsidRDefault="0094130B">
      <w:pPr>
        <w:pStyle w:val="11"/>
        <w:jc w:val="center"/>
      </w:pPr>
    </w:p>
    <w:p w:rsidR="0094130B" w:rsidRDefault="0094130B">
      <w:pPr>
        <w:pStyle w:val="11"/>
        <w:jc w:val="center"/>
      </w:pPr>
    </w:p>
    <w:p w:rsidR="0094130B" w:rsidRDefault="0094130B">
      <w:pPr>
        <w:spacing w:line="500" w:lineRule="exact"/>
        <w:jc w:val="center"/>
        <w:rPr>
          <w:b/>
          <w:bCs/>
          <w:sz w:val="36"/>
          <w:szCs w:val="36"/>
        </w:rPr>
      </w:pPr>
    </w:p>
    <w:p w:rsidR="0094130B" w:rsidRDefault="00975AA1">
      <w:pPr>
        <w:spacing w:line="500" w:lineRule="exact"/>
        <w:jc w:val="center"/>
        <w:rPr>
          <w:rFonts w:ascii="黑体" w:eastAsia="黑体" w:hAnsi="黑体"/>
          <w:b/>
          <w:bCs/>
          <w:sz w:val="30"/>
          <w:szCs w:val="30"/>
        </w:rPr>
      </w:pPr>
      <w:r>
        <w:rPr>
          <w:rFonts w:ascii="黑体" w:eastAsia="黑体" w:hAnsi="黑体" w:hint="eastAsia"/>
          <w:b/>
          <w:bCs/>
          <w:sz w:val="30"/>
          <w:szCs w:val="30"/>
        </w:rPr>
        <w:t>营业执照复印件</w:t>
      </w:r>
    </w:p>
    <w:p w:rsidR="0094130B" w:rsidRDefault="0094130B">
      <w:pPr>
        <w:pStyle w:val="11"/>
        <w:jc w:val="center"/>
      </w:pPr>
    </w:p>
    <w:p w:rsidR="0094130B" w:rsidRDefault="0094130B">
      <w:pPr>
        <w:pStyle w:val="11"/>
        <w:jc w:val="center"/>
      </w:pPr>
    </w:p>
    <w:p w:rsidR="0094130B" w:rsidRDefault="0094130B">
      <w:pPr>
        <w:pStyle w:val="11"/>
        <w:jc w:val="center"/>
      </w:pPr>
    </w:p>
    <w:p w:rsidR="0094130B" w:rsidRDefault="0094130B">
      <w:pPr>
        <w:pStyle w:val="11"/>
        <w:jc w:val="center"/>
      </w:pPr>
    </w:p>
    <w:p w:rsidR="0094130B" w:rsidRDefault="0094130B">
      <w:pPr>
        <w:pStyle w:val="11"/>
        <w:jc w:val="center"/>
      </w:pPr>
    </w:p>
    <w:p w:rsidR="0094130B" w:rsidRDefault="0094130B">
      <w:pPr>
        <w:pStyle w:val="11"/>
        <w:jc w:val="center"/>
      </w:pPr>
    </w:p>
    <w:p w:rsidR="0094130B" w:rsidRDefault="0094130B">
      <w:pPr>
        <w:pStyle w:val="11"/>
        <w:jc w:val="center"/>
      </w:pPr>
    </w:p>
    <w:p w:rsidR="0094130B" w:rsidRDefault="00975AA1">
      <w:pPr>
        <w:pStyle w:val="11"/>
        <w:jc w:val="center"/>
        <w:rPr>
          <w:rFonts w:ascii="黑体" w:eastAsia="黑体" w:hAnsi="黑体" w:cstheme="minorBidi"/>
          <w:b/>
          <w:bCs/>
          <w:kern w:val="2"/>
          <w:sz w:val="30"/>
          <w:szCs w:val="30"/>
        </w:rPr>
      </w:pPr>
      <w:r>
        <w:rPr>
          <w:rFonts w:ascii="黑体" w:eastAsia="黑体" w:hAnsi="黑体" w:cstheme="minorBidi" w:hint="eastAsia"/>
          <w:b/>
          <w:bCs/>
          <w:kern w:val="2"/>
          <w:sz w:val="30"/>
          <w:szCs w:val="30"/>
        </w:rPr>
        <w:t>业绩证明</w:t>
      </w:r>
    </w:p>
    <w:p w:rsidR="0094130B" w:rsidRDefault="00975AA1">
      <w:pPr>
        <w:pStyle w:val="af"/>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4130B" w:rsidRDefault="0094130B">
      <w:pPr>
        <w:pStyle w:val="11"/>
        <w:jc w:val="center"/>
      </w:pPr>
    </w:p>
    <w:p w:rsidR="0094130B" w:rsidRDefault="0094130B">
      <w:pPr>
        <w:pStyle w:val="11"/>
        <w:jc w:val="center"/>
      </w:pPr>
    </w:p>
    <w:p w:rsidR="0094130B" w:rsidRDefault="0094130B">
      <w:pPr>
        <w:pStyle w:val="11"/>
        <w:jc w:val="center"/>
      </w:pPr>
    </w:p>
    <w:p w:rsidR="0094130B" w:rsidRDefault="0094130B">
      <w:pPr>
        <w:pStyle w:val="11"/>
        <w:jc w:val="center"/>
      </w:pPr>
    </w:p>
    <w:p w:rsidR="0094130B" w:rsidRDefault="00975AA1">
      <w:pPr>
        <w:widowControl/>
        <w:jc w:val="left"/>
        <w:rPr>
          <w:rFonts w:ascii="宋体" w:eastAsia="宋体" w:hAnsi="Calibri" w:cs="Times New Roman"/>
          <w:kern w:val="0"/>
          <w:sz w:val="34"/>
        </w:rPr>
      </w:pPr>
      <w:r>
        <w:br w:type="page"/>
      </w:r>
    </w:p>
    <w:p w:rsidR="0094130B" w:rsidRDefault="00975AA1">
      <w:pPr>
        <w:spacing w:line="360" w:lineRule="auto"/>
        <w:jc w:val="center"/>
        <w:rPr>
          <w:rFonts w:ascii="黑体" w:eastAsia="黑体" w:hAnsi="黑体"/>
          <w:b/>
          <w:bCs/>
          <w:sz w:val="30"/>
          <w:szCs w:val="30"/>
        </w:rPr>
      </w:pPr>
      <w:r>
        <w:rPr>
          <w:rFonts w:ascii="黑体" w:eastAsia="黑体" w:hAnsi="黑体" w:hint="eastAsia"/>
          <w:b/>
          <w:bCs/>
          <w:color w:val="FF0000"/>
          <w:sz w:val="30"/>
          <w:szCs w:val="30"/>
        </w:rPr>
        <w:lastRenderedPageBreak/>
        <w:t>五、</w:t>
      </w:r>
      <w:r>
        <w:rPr>
          <w:rFonts w:ascii="黑体" w:eastAsia="黑体" w:hAnsi="黑体" w:hint="eastAsia"/>
          <w:b/>
          <w:bCs/>
          <w:sz w:val="30"/>
          <w:szCs w:val="30"/>
        </w:rPr>
        <w:t>商务报价函</w:t>
      </w:r>
    </w:p>
    <w:p w:rsidR="0094130B" w:rsidRDefault="00975AA1">
      <w:pPr>
        <w:spacing w:line="560" w:lineRule="exact"/>
        <w:rPr>
          <w:rFonts w:ascii="Times New Roman"/>
          <w:sz w:val="24"/>
          <w:szCs w:val="24"/>
        </w:rPr>
      </w:pPr>
      <w:r>
        <w:rPr>
          <w:rFonts w:ascii="Times New Roman" w:hAnsi="Times New Roman" w:hint="eastAsia"/>
          <w:sz w:val="24"/>
          <w:szCs w:val="24"/>
        </w:rPr>
        <w:t>致：</w:t>
      </w:r>
      <w:proofErr w:type="gramStart"/>
      <w:r>
        <w:rPr>
          <w:rFonts w:ascii="Times New Roman" w:hint="eastAsia"/>
          <w:sz w:val="24"/>
          <w:szCs w:val="24"/>
        </w:rPr>
        <w:t>福建福化古</w:t>
      </w:r>
      <w:proofErr w:type="gramEnd"/>
      <w:r>
        <w:rPr>
          <w:rFonts w:ascii="Times New Roman" w:hint="eastAsia"/>
          <w:sz w:val="24"/>
          <w:szCs w:val="24"/>
        </w:rPr>
        <w:t>雷石油化工有限公司</w:t>
      </w:r>
    </w:p>
    <w:p w:rsidR="0094130B" w:rsidRDefault="00975AA1">
      <w:pPr>
        <w:spacing w:line="360" w:lineRule="auto"/>
        <w:jc w:val="center"/>
        <w:rPr>
          <w:rFonts w:asciiTheme="minorEastAsia" w:hAnsiTheme="minorEastAsia"/>
          <w:sz w:val="24"/>
          <w:szCs w:val="24"/>
        </w:rPr>
      </w:pPr>
      <w:r>
        <w:rPr>
          <w:rFonts w:asciiTheme="minorEastAsia" w:hAnsiTheme="minorEastAsia" w:hint="eastAsia"/>
          <w:sz w:val="24"/>
          <w:szCs w:val="24"/>
        </w:rPr>
        <w:t>在充分研究</w:t>
      </w:r>
      <w:proofErr w:type="gramStart"/>
      <w:r>
        <w:rPr>
          <w:rFonts w:asciiTheme="minorEastAsia" w:hAnsiTheme="minorEastAsia" w:hint="eastAsia"/>
          <w:sz w:val="24"/>
          <w:szCs w:val="24"/>
        </w:rPr>
        <w:t>福建福化古</w:t>
      </w:r>
      <w:proofErr w:type="gramEnd"/>
      <w:r>
        <w:rPr>
          <w:rFonts w:asciiTheme="minorEastAsia" w:hAnsiTheme="minorEastAsia" w:hint="eastAsia"/>
          <w:sz w:val="24"/>
          <w:szCs w:val="24"/>
        </w:rPr>
        <w:t>雷石油化工有限公司</w:t>
      </w:r>
      <w:r>
        <w:rPr>
          <w:rFonts w:asciiTheme="minorEastAsia" w:hAnsiTheme="minorEastAsia" w:hint="eastAsia"/>
          <w:sz w:val="24"/>
          <w:szCs w:val="24"/>
          <w:u w:val="single"/>
        </w:rPr>
        <w:t>第三方安全生产咨询服务工作项目</w:t>
      </w:r>
      <w:r>
        <w:rPr>
          <w:rFonts w:asciiTheme="minorEastAsia" w:hAnsiTheme="minorEastAsia" w:hint="eastAsia"/>
          <w:sz w:val="24"/>
          <w:szCs w:val="24"/>
        </w:rPr>
        <w:t>比选文件的全部内容后，我方愿以以下报价，严格按照自主比选文件的要求，参与本项目的比选。</w:t>
      </w:r>
    </w:p>
    <w:p w:rsidR="0094130B" w:rsidRDefault="0094130B">
      <w:pPr>
        <w:spacing w:line="360" w:lineRule="auto"/>
        <w:jc w:val="center"/>
        <w:rPr>
          <w:rFonts w:asciiTheme="minorEastAsia" w:hAnsiTheme="minorEastAsia"/>
          <w:sz w:val="24"/>
          <w:szCs w:val="24"/>
        </w:rPr>
      </w:pPr>
    </w:p>
    <w:tbl>
      <w:tblPr>
        <w:tblW w:w="10489" w:type="dxa"/>
        <w:jc w:val="center"/>
        <w:tblLook w:val="04A0" w:firstRow="1" w:lastRow="0" w:firstColumn="1" w:lastColumn="0" w:noHBand="0" w:noVBand="1"/>
      </w:tblPr>
      <w:tblGrid>
        <w:gridCol w:w="681"/>
        <w:gridCol w:w="3400"/>
        <w:gridCol w:w="3640"/>
        <w:gridCol w:w="1300"/>
        <w:gridCol w:w="1468"/>
      </w:tblGrid>
      <w:tr w:rsidR="0094130B">
        <w:trPr>
          <w:trHeight w:val="408"/>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序号</w:t>
            </w: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项目单位</w:t>
            </w:r>
          </w:p>
        </w:tc>
        <w:tc>
          <w:tcPr>
            <w:tcW w:w="3640"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项目名称</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项目类别</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备注</w:t>
            </w:r>
          </w:p>
        </w:tc>
      </w:tr>
      <w:tr w:rsidR="0094130B">
        <w:trPr>
          <w:trHeight w:val="579"/>
          <w:jc w:val="center"/>
        </w:trPr>
        <w:tc>
          <w:tcPr>
            <w:tcW w:w="681"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w:t>
            </w:r>
          </w:p>
        </w:tc>
        <w:tc>
          <w:tcPr>
            <w:tcW w:w="3400"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proofErr w:type="gramStart"/>
            <w:r>
              <w:rPr>
                <w:rFonts w:ascii="黑体" w:eastAsia="黑体" w:hAnsi="黑体" w:cs="宋体" w:hint="eastAsia"/>
                <w:color w:val="000000"/>
                <w:kern w:val="0"/>
                <w:sz w:val="22"/>
              </w:rPr>
              <w:t>福建福化古</w:t>
            </w:r>
            <w:proofErr w:type="gramEnd"/>
            <w:r>
              <w:rPr>
                <w:rFonts w:ascii="黑体" w:eastAsia="黑体" w:hAnsi="黑体" w:cs="宋体" w:hint="eastAsia"/>
                <w:color w:val="000000"/>
                <w:kern w:val="0"/>
                <w:sz w:val="22"/>
              </w:rPr>
              <w:t>雷石油化工有限公司</w:t>
            </w:r>
          </w:p>
        </w:tc>
        <w:tc>
          <w:tcPr>
            <w:tcW w:w="3640"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第三方安全生产咨询服务工作项目</w:t>
            </w:r>
          </w:p>
        </w:tc>
        <w:tc>
          <w:tcPr>
            <w:tcW w:w="1300" w:type="dxa"/>
            <w:tcBorders>
              <w:top w:val="nil"/>
              <w:left w:val="nil"/>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服务类</w:t>
            </w:r>
          </w:p>
        </w:tc>
        <w:tc>
          <w:tcPr>
            <w:tcW w:w="1468" w:type="dxa"/>
            <w:vMerge w:val="restart"/>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 xml:space="preserve">　</w:t>
            </w:r>
          </w:p>
        </w:tc>
      </w:tr>
      <w:tr w:rsidR="0094130B">
        <w:trPr>
          <w:trHeight w:val="579"/>
          <w:jc w:val="center"/>
        </w:trPr>
        <w:tc>
          <w:tcPr>
            <w:tcW w:w="90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4130B" w:rsidRDefault="00975AA1">
            <w:pPr>
              <w:widowControl/>
              <w:jc w:val="left"/>
              <w:rPr>
                <w:rFonts w:ascii="黑体" w:eastAsia="黑体" w:hAnsi="黑体" w:cs="宋体"/>
                <w:color w:val="000000"/>
                <w:kern w:val="0"/>
                <w:sz w:val="22"/>
              </w:rPr>
            </w:pPr>
            <w:r>
              <w:rPr>
                <w:rFonts w:ascii="黑体" w:eastAsia="黑体" w:hAnsi="黑体" w:cs="宋体" w:hint="eastAsia"/>
                <w:color w:val="000000"/>
                <w:kern w:val="0"/>
                <w:sz w:val="22"/>
              </w:rPr>
              <w:t>总报价：</w:t>
            </w:r>
            <w:r>
              <w:rPr>
                <w:rFonts w:ascii="Times New Roman" w:eastAsia="黑体" w:hAnsi="Times New Roman" w:cs="Times New Roman" w:hint="eastAsia"/>
                <w:color w:val="70AD47" w:themeColor="accent6"/>
                <w:kern w:val="0"/>
                <w:sz w:val="24"/>
                <w:szCs w:val="24"/>
              </w:rPr>
              <w:t>大小写</w:t>
            </w:r>
            <w:r>
              <w:rPr>
                <w:rFonts w:ascii="Times New Roman" w:eastAsia="黑体" w:hAnsi="Times New Roman" w:cs="Times New Roman" w:hint="eastAsia"/>
                <w:color w:val="70AD47" w:themeColor="accent6"/>
                <w:kern w:val="0"/>
                <w:sz w:val="24"/>
                <w:szCs w:val="24"/>
              </w:rPr>
              <w:t xml:space="preserve"> </w:t>
            </w:r>
            <w:r>
              <w:rPr>
                <w:rFonts w:ascii="Times New Roman" w:eastAsia="黑体" w:hAnsi="Times New Roman" w:cs="Times New Roman" w:hint="eastAsia"/>
                <w:color w:val="70AD47" w:themeColor="accent6"/>
                <w:kern w:val="0"/>
                <w:sz w:val="24"/>
                <w:szCs w:val="24"/>
              </w:rPr>
              <w:t>例：</w:t>
            </w:r>
            <w:r>
              <w:rPr>
                <w:rFonts w:ascii="Times New Roman" w:eastAsia="黑体" w:hAnsi="Times New Roman" w:cs="Times New Roman" w:hint="eastAsia"/>
                <w:color w:val="70AD47" w:themeColor="accent6"/>
                <w:kern w:val="0"/>
                <w:sz w:val="24"/>
                <w:szCs w:val="24"/>
              </w:rPr>
              <w:t>2</w:t>
            </w:r>
            <w:r>
              <w:rPr>
                <w:rFonts w:ascii="Times New Roman" w:eastAsia="黑体" w:hAnsi="Times New Roman" w:cs="Times New Roman"/>
                <w:color w:val="70AD47" w:themeColor="accent6"/>
                <w:kern w:val="0"/>
                <w:sz w:val="24"/>
                <w:szCs w:val="24"/>
              </w:rPr>
              <w:t>60000</w:t>
            </w:r>
            <w:r>
              <w:rPr>
                <w:rFonts w:ascii="Times New Roman" w:eastAsia="黑体" w:hAnsi="Times New Roman" w:cs="Times New Roman" w:hint="eastAsia"/>
                <w:color w:val="70AD47" w:themeColor="accent6"/>
                <w:kern w:val="0"/>
                <w:sz w:val="24"/>
                <w:szCs w:val="24"/>
              </w:rPr>
              <w:t>元（贰拾陆万元整）</w:t>
            </w:r>
          </w:p>
        </w:tc>
        <w:tc>
          <w:tcPr>
            <w:tcW w:w="1468" w:type="dxa"/>
            <w:vMerge/>
            <w:tcBorders>
              <w:top w:val="nil"/>
              <w:left w:val="single" w:sz="4" w:space="0" w:color="auto"/>
              <w:bottom w:val="single" w:sz="4" w:space="0" w:color="auto"/>
              <w:right w:val="single" w:sz="4" w:space="0" w:color="auto"/>
            </w:tcBorders>
            <w:vAlign w:val="center"/>
          </w:tcPr>
          <w:p w:rsidR="0094130B" w:rsidRDefault="0094130B">
            <w:pPr>
              <w:widowControl/>
              <w:jc w:val="left"/>
              <w:rPr>
                <w:rFonts w:ascii="黑体" w:eastAsia="黑体" w:hAnsi="黑体" w:cs="宋体"/>
                <w:color w:val="000000"/>
                <w:kern w:val="0"/>
                <w:sz w:val="22"/>
              </w:rPr>
            </w:pPr>
          </w:p>
        </w:tc>
      </w:tr>
    </w:tbl>
    <w:p w:rsidR="0094130B" w:rsidRDefault="0094130B">
      <w:pPr>
        <w:pStyle w:val="11"/>
        <w:spacing w:line="360" w:lineRule="auto"/>
        <w:rPr>
          <w:rFonts w:ascii="黑体" w:eastAsia="黑体" w:hAnsi="黑体"/>
          <w:sz w:val="24"/>
          <w:szCs w:val="24"/>
        </w:rPr>
      </w:pPr>
    </w:p>
    <w:p w:rsidR="0094130B" w:rsidRDefault="00975AA1">
      <w:pPr>
        <w:pStyle w:val="1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94130B" w:rsidRDefault="0094130B">
      <w:pPr>
        <w:pStyle w:val="11"/>
        <w:spacing w:line="360" w:lineRule="auto"/>
        <w:ind w:firstLineChars="150" w:firstLine="360"/>
        <w:rPr>
          <w:rFonts w:asciiTheme="minorEastAsia" w:eastAsiaTheme="minorEastAsia" w:hAnsiTheme="minorEastAsia"/>
          <w:sz w:val="24"/>
          <w:szCs w:val="24"/>
        </w:rPr>
      </w:pPr>
    </w:p>
    <w:p w:rsidR="0094130B" w:rsidRDefault="0094130B">
      <w:pPr>
        <w:pStyle w:val="11"/>
        <w:spacing w:line="360" w:lineRule="auto"/>
        <w:ind w:firstLineChars="150" w:firstLine="360"/>
        <w:rPr>
          <w:rFonts w:asciiTheme="minorEastAsia" w:eastAsiaTheme="minorEastAsia" w:hAnsiTheme="minorEastAsia"/>
          <w:sz w:val="24"/>
          <w:szCs w:val="24"/>
        </w:rPr>
      </w:pPr>
    </w:p>
    <w:p w:rsidR="0094130B" w:rsidRDefault="00975AA1">
      <w:pPr>
        <w:spacing w:line="560" w:lineRule="exact"/>
        <w:ind w:firstLineChars="1700" w:firstLine="4080"/>
        <w:rPr>
          <w:rFonts w:asciiTheme="minorEastAsia" w:hAnsiTheme="minorEastAsia"/>
          <w:sz w:val="24"/>
          <w:szCs w:val="24"/>
          <w:u w:val="single"/>
        </w:rPr>
      </w:pPr>
      <w:r>
        <w:rPr>
          <w:rFonts w:asciiTheme="minorEastAsia" w:hAnsiTheme="minorEastAsia" w:hint="eastAsia"/>
          <w:sz w:val="24"/>
          <w:szCs w:val="24"/>
        </w:rPr>
        <w:t>参选人：</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单位名称</w:t>
      </w:r>
      <w:r>
        <w:rPr>
          <w:rFonts w:asciiTheme="minorEastAsia" w:hAnsiTheme="minorEastAsia" w:hint="eastAsia"/>
          <w:sz w:val="24"/>
          <w:szCs w:val="24"/>
          <w:u w:val="single"/>
        </w:rPr>
        <w:t xml:space="preserve">   </w:t>
      </w:r>
      <w:r>
        <w:rPr>
          <w:rFonts w:asciiTheme="minorEastAsia" w:hAnsiTheme="minorEastAsia" w:hint="eastAsia"/>
          <w:color w:val="00B050"/>
          <w:sz w:val="24"/>
          <w:szCs w:val="24"/>
        </w:rPr>
        <w:t>（加盖参选单位章）</w:t>
      </w:r>
    </w:p>
    <w:p w:rsidR="0094130B" w:rsidRDefault="00975AA1">
      <w:pPr>
        <w:spacing w:line="560" w:lineRule="exact"/>
        <w:ind w:firstLineChars="1500" w:firstLine="3600"/>
        <w:rPr>
          <w:rFonts w:asciiTheme="minorEastAsia" w:hAnsiTheme="minorEastAsia"/>
          <w:color w:val="00B050"/>
          <w:sz w:val="24"/>
          <w:szCs w:val="24"/>
        </w:rPr>
      </w:pPr>
      <w:r>
        <w:rPr>
          <w:rFonts w:asciiTheme="minorEastAsia" w:hAnsiTheme="minorEastAsia" w:hint="eastAsia"/>
          <w:sz w:val="24"/>
          <w:szCs w:val="24"/>
        </w:rPr>
        <w:t>法定代表人：</w:t>
      </w:r>
      <w:r>
        <w:rPr>
          <w:rFonts w:asciiTheme="minorEastAsia" w:hAnsiTheme="minorEastAsia" w:hint="eastAsia"/>
          <w:sz w:val="24"/>
          <w:szCs w:val="24"/>
          <w:u w:val="single"/>
        </w:rPr>
        <w:t xml:space="preserve">                 </w:t>
      </w:r>
      <w:r>
        <w:rPr>
          <w:rFonts w:asciiTheme="minorEastAsia" w:hAnsiTheme="minorEastAsia" w:hint="eastAsia"/>
          <w:color w:val="00B050"/>
          <w:sz w:val="24"/>
          <w:szCs w:val="24"/>
        </w:rPr>
        <w:t>（签字）</w:t>
      </w:r>
    </w:p>
    <w:p w:rsidR="0094130B" w:rsidRDefault="00975AA1">
      <w:pPr>
        <w:spacing w:line="560" w:lineRule="exact"/>
        <w:ind w:firstLineChars="1100" w:firstLine="2640"/>
        <w:rPr>
          <w:rFonts w:asciiTheme="minorEastAsia" w:hAnsiTheme="minorEastAsia"/>
          <w:color w:val="C00000"/>
          <w:sz w:val="24"/>
          <w:szCs w:val="24"/>
          <w:u w:val="single"/>
        </w:rPr>
      </w:pPr>
      <w:r>
        <w:rPr>
          <w:rFonts w:asciiTheme="minorEastAsia" w:hAnsiTheme="minorEastAsia" w:hint="eastAsia"/>
          <w:sz w:val="24"/>
          <w:szCs w:val="24"/>
        </w:rPr>
        <w:t>或其授权委托代理人：</w:t>
      </w:r>
      <w:r>
        <w:rPr>
          <w:rFonts w:asciiTheme="minorEastAsia" w:hAnsiTheme="minorEastAsia" w:hint="eastAsia"/>
          <w:sz w:val="24"/>
          <w:szCs w:val="24"/>
          <w:u w:val="single"/>
        </w:rPr>
        <w:t xml:space="preserve">                 </w:t>
      </w:r>
      <w:r>
        <w:rPr>
          <w:rFonts w:asciiTheme="minorEastAsia" w:hAnsiTheme="minorEastAsia"/>
          <w:sz w:val="24"/>
          <w:szCs w:val="24"/>
        </w:rPr>
        <w:t>_</w:t>
      </w:r>
      <w:r>
        <w:rPr>
          <w:rFonts w:asciiTheme="minorEastAsia" w:hAnsiTheme="minorEastAsia" w:hint="eastAsia"/>
          <w:color w:val="00B050"/>
          <w:sz w:val="24"/>
          <w:szCs w:val="24"/>
        </w:rPr>
        <w:t>（签字）</w:t>
      </w:r>
    </w:p>
    <w:p w:rsidR="0094130B" w:rsidRDefault="00975AA1">
      <w:pPr>
        <w:pStyle w:val="11"/>
        <w:spacing w:line="560" w:lineRule="exact"/>
        <w:ind w:firstLineChars="1300" w:firstLine="312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联系电话及邮箱：</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94130B" w:rsidRDefault="00975AA1">
      <w:pPr>
        <w:spacing w:line="560" w:lineRule="exact"/>
        <w:ind w:firstLineChars="1550" w:firstLine="3720"/>
        <w:rPr>
          <w:rFonts w:asciiTheme="minorEastAsia" w:hAnsiTheme="minorEastAsia"/>
          <w:sz w:val="24"/>
          <w:szCs w:val="24"/>
          <w:u w:val="single"/>
        </w:rPr>
      </w:pPr>
      <w:r>
        <w:rPr>
          <w:rFonts w:asciiTheme="minorEastAsia" w:hAnsiTheme="minorEastAsia" w:hint="eastAsia"/>
          <w:sz w:val="24"/>
          <w:szCs w:val="24"/>
        </w:rPr>
        <w:t xml:space="preserve">编制时间： </w:t>
      </w:r>
      <w:r>
        <w:rPr>
          <w:rFonts w:asciiTheme="minorEastAsia" w:hAnsiTheme="minorEastAsia" w:hint="eastAsia"/>
          <w:sz w:val="24"/>
          <w:szCs w:val="24"/>
          <w:u w:val="single"/>
        </w:rPr>
        <w:t xml:space="preserve">      年   月   日</w:t>
      </w:r>
    </w:p>
    <w:p w:rsidR="0094130B" w:rsidRDefault="00975AA1">
      <w:pPr>
        <w:spacing w:line="700" w:lineRule="exact"/>
        <w:jc w:val="left"/>
        <w:rPr>
          <w:rFonts w:ascii="Times New Roman" w:hAnsi="Times New Roman" w:cs="Times New Roman"/>
          <w:color w:val="FF0000"/>
          <w:sz w:val="28"/>
          <w:szCs w:val="28"/>
        </w:rPr>
      </w:pPr>
      <w:r>
        <w:rPr>
          <w:rFonts w:ascii="Times New Roman" w:hAnsi="Times New Roman" w:cs="Times New Roman"/>
          <w:color w:val="FF0000"/>
          <w:sz w:val="28"/>
          <w:szCs w:val="28"/>
        </w:rPr>
        <w:t>备注</w:t>
      </w:r>
      <w:r>
        <w:rPr>
          <w:rFonts w:ascii="Times New Roman" w:hAnsi="Times New Roman" w:cs="Times New Roman"/>
          <w:color w:val="FF0000"/>
          <w:sz w:val="28"/>
          <w:szCs w:val="28"/>
        </w:rPr>
        <w:t>:</w:t>
      </w:r>
    </w:p>
    <w:p w:rsidR="0094130B" w:rsidRDefault="00975AA1">
      <w:pPr>
        <w:spacing w:line="520" w:lineRule="exact"/>
        <w:ind w:firstLineChars="200" w:firstLine="560"/>
        <w:jc w:val="left"/>
        <w:rPr>
          <w:rFonts w:ascii="Times New Roman" w:hAnsi="Times New Roman" w:cs="Times New Roman"/>
          <w:color w:val="FF0000"/>
          <w:sz w:val="28"/>
          <w:szCs w:val="28"/>
        </w:rPr>
      </w:pPr>
      <w:r>
        <w:rPr>
          <w:rFonts w:ascii="Times New Roman" w:hAnsi="Times New Roman" w:cs="Times New Roman"/>
          <w:color w:val="FF0000"/>
          <w:sz w:val="28"/>
          <w:szCs w:val="28"/>
        </w:rPr>
        <w:t>服务应包含本项目需求的全部服务内容。如有漏项或缺项，参选人承担全部责任。</w:t>
      </w:r>
    </w:p>
    <w:p w:rsidR="0094130B" w:rsidRDefault="00975AA1">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94130B" w:rsidRDefault="00975AA1">
      <w:pPr>
        <w:spacing w:line="700" w:lineRule="exact"/>
        <w:jc w:val="center"/>
        <w:rPr>
          <w:rFonts w:ascii="Times New Roman" w:eastAsia="黑体" w:hAnsi="Times New Roman" w:cs="Times New Roman"/>
          <w:b/>
          <w:sz w:val="30"/>
          <w:szCs w:val="30"/>
        </w:rPr>
      </w:pPr>
      <w:r>
        <w:rPr>
          <w:rFonts w:ascii="Times New Roman" w:eastAsia="黑体" w:hAnsi="Times New Roman" w:cs="Times New Roman"/>
          <w:b/>
          <w:color w:val="FF0000"/>
          <w:sz w:val="30"/>
          <w:szCs w:val="30"/>
        </w:rPr>
        <w:lastRenderedPageBreak/>
        <w:t>七、</w:t>
      </w:r>
      <w:r>
        <w:rPr>
          <w:rFonts w:ascii="Times New Roman" w:eastAsia="黑体" w:hAnsi="Times New Roman" w:cs="Times New Roman"/>
          <w:b/>
          <w:sz w:val="30"/>
          <w:szCs w:val="30"/>
        </w:rPr>
        <w:t>专家名单</w:t>
      </w:r>
    </w:p>
    <w:p w:rsidR="0094130B" w:rsidRDefault="00975AA1">
      <w:pPr>
        <w:spacing w:line="700" w:lineRule="exact"/>
        <w:jc w:val="center"/>
        <w:rPr>
          <w:rFonts w:ascii="Times New Roman" w:eastAsia="黑体" w:hAnsi="Times New Roman" w:cs="Times New Roman"/>
          <w:b/>
          <w:sz w:val="30"/>
          <w:szCs w:val="30"/>
        </w:rPr>
      </w:pPr>
      <w:r>
        <w:rPr>
          <w:rFonts w:ascii="Times New Roman" w:eastAsia="黑体" w:hAnsi="Times New Roman" w:cs="Times New Roman"/>
          <w:b/>
          <w:sz w:val="30"/>
          <w:szCs w:val="30"/>
        </w:rPr>
        <w:t>（</w:t>
      </w:r>
      <w:r>
        <w:rPr>
          <w:rFonts w:ascii="Times New Roman" w:eastAsia="黑体" w:hAnsi="Times New Roman" w:cs="Times New Roman" w:hint="eastAsia"/>
          <w:b/>
          <w:sz w:val="30"/>
          <w:szCs w:val="30"/>
        </w:rPr>
        <w:t>表一</w:t>
      </w:r>
      <w:r>
        <w:rPr>
          <w:rFonts w:ascii="Times New Roman" w:eastAsia="黑体" w:hAnsi="Times New Roman" w:cs="Times New Roman"/>
          <w:b/>
          <w:sz w:val="30"/>
          <w:szCs w:val="30"/>
        </w:rPr>
        <w:t>）</w:t>
      </w:r>
      <w:r>
        <w:rPr>
          <w:rFonts w:ascii="Times New Roman" w:eastAsia="黑体" w:hAnsi="Times New Roman" w:cs="Times New Roman" w:hint="eastAsia"/>
          <w:b/>
          <w:sz w:val="30"/>
          <w:szCs w:val="30"/>
        </w:rPr>
        <w:t>专家清单</w:t>
      </w:r>
    </w:p>
    <w:tbl>
      <w:tblPr>
        <w:tblW w:w="8702" w:type="dxa"/>
        <w:jc w:val="center"/>
        <w:tblLook w:val="04A0" w:firstRow="1" w:lastRow="0" w:firstColumn="1" w:lastColumn="0" w:noHBand="0" w:noVBand="1"/>
      </w:tblPr>
      <w:tblGrid>
        <w:gridCol w:w="846"/>
        <w:gridCol w:w="992"/>
        <w:gridCol w:w="1843"/>
        <w:gridCol w:w="2885"/>
        <w:gridCol w:w="1068"/>
        <w:gridCol w:w="1068"/>
      </w:tblGrid>
      <w:tr w:rsidR="0094130B">
        <w:trPr>
          <w:trHeight w:val="40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姓名</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联系方式</w:t>
            </w:r>
          </w:p>
        </w:tc>
        <w:tc>
          <w:tcPr>
            <w:tcW w:w="2885"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身份证号</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级别</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kern w:val="0"/>
                <w:sz w:val="24"/>
                <w:szCs w:val="24"/>
              </w:rPr>
              <w:t>专业</w:t>
            </w: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r w:rsidR="0094130B">
        <w:trPr>
          <w:trHeight w:val="408"/>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2885"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c>
          <w:tcPr>
            <w:tcW w:w="1068" w:type="dxa"/>
            <w:tcBorders>
              <w:top w:val="nil"/>
              <w:left w:val="nil"/>
              <w:bottom w:val="single" w:sz="4" w:space="0" w:color="auto"/>
              <w:right w:val="single" w:sz="4" w:space="0" w:color="auto"/>
            </w:tcBorders>
            <w:shd w:val="clear" w:color="auto" w:fill="auto"/>
            <w:noWrap/>
            <w:vAlign w:val="center"/>
          </w:tcPr>
          <w:p w:rsidR="0094130B" w:rsidRDefault="0094130B">
            <w:pPr>
              <w:widowControl/>
              <w:jc w:val="center"/>
              <w:rPr>
                <w:rFonts w:ascii="Times New Roman" w:eastAsia="黑体" w:hAnsi="Times New Roman" w:cs="Times New Roman"/>
                <w:color w:val="000000"/>
                <w:kern w:val="0"/>
                <w:sz w:val="24"/>
                <w:szCs w:val="24"/>
              </w:rPr>
            </w:pPr>
          </w:p>
        </w:tc>
      </w:tr>
    </w:tbl>
    <w:p w:rsidR="0094130B" w:rsidRDefault="0094130B">
      <w:pPr>
        <w:spacing w:line="560" w:lineRule="exact"/>
        <w:jc w:val="left"/>
        <w:rPr>
          <w:rFonts w:ascii="Times New Roman" w:hAnsi="Times New Roman" w:cs="Times New Roman"/>
          <w:sz w:val="28"/>
          <w:szCs w:val="28"/>
        </w:rPr>
      </w:pPr>
    </w:p>
    <w:p w:rsidR="0094130B" w:rsidRDefault="00975AA1">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94130B" w:rsidRDefault="00975AA1">
      <w:pPr>
        <w:spacing w:line="700" w:lineRule="exact"/>
        <w:jc w:val="center"/>
        <w:rPr>
          <w:rFonts w:ascii="Times New Roman" w:eastAsia="黑体" w:hAnsi="Times New Roman" w:cs="Times New Roman"/>
          <w:b/>
          <w:sz w:val="30"/>
          <w:szCs w:val="30"/>
        </w:rPr>
      </w:pPr>
      <w:r>
        <w:rPr>
          <w:rFonts w:ascii="Times New Roman" w:eastAsia="黑体" w:hAnsi="Times New Roman" w:cs="Times New Roman"/>
          <w:b/>
          <w:sz w:val="30"/>
          <w:szCs w:val="30"/>
        </w:rPr>
        <w:lastRenderedPageBreak/>
        <w:t>（</w:t>
      </w:r>
      <w:r>
        <w:rPr>
          <w:rFonts w:ascii="Times New Roman" w:eastAsia="黑体" w:hAnsi="Times New Roman" w:cs="Times New Roman" w:hint="eastAsia"/>
          <w:b/>
          <w:sz w:val="30"/>
          <w:szCs w:val="30"/>
        </w:rPr>
        <w:t>表二</w:t>
      </w:r>
      <w:r>
        <w:rPr>
          <w:rFonts w:ascii="Times New Roman" w:eastAsia="黑体" w:hAnsi="Times New Roman" w:cs="Times New Roman"/>
          <w:b/>
          <w:sz w:val="30"/>
          <w:szCs w:val="30"/>
        </w:rPr>
        <w:t>）</w:t>
      </w:r>
      <w:r>
        <w:rPr>
          <w:rFonts w:ascii="Times New Roman" w:eastAsia="黑体" w:hAnsi="Times New Roman" w:cs="Times New Roman" w:hint="eastAsia"/>
          <w:b/>
          <w:sz w:val="30"/>
          <w:szCs w:val="30"/>
        </w:rPr>
        <w:t>专家个人简明表</w:t>
      </w:r>
    </w:p>
    <w:tbl>
      <w:tblPr>
        <w:tblW w:w="7650" w:type="dxa"/>
        <w:jc w:val="center"/>
        <w:tblLook w:val="04A0" w:firstRow="1" w:lastRow="0" w:firstColumn="1" w:lastColumn="0" w:noHBand="0" w:noVBand="1"/>
      </w:tblPr>
      <w:tblGrid>
        <w:gridCol w:w="1526"/>
        <w:gridCol w:w="1163"/>
        <w:gridCol w:w="1163"/>
        <w:gridCol w:w="1163"/>
        <w:gridCol w:w="1163"/>
        <w:gridCol w:w="1472"/>
      </w:tblGrid>
      <w:tr w:rsidR="0094130B">
        <w:trPr>
          <w:trHeight w:val="462"/>
          <w:jc w:val="center"/>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姓名</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94130B" w:rsidRDefault="0094130B">
            <w:pPr>
              <w:widowControl/>
              <w:jc w:val="left"/>
              <w:rPr>
                <w:rFonts w:ascii="黑体" w:eastAsia="黑体" w:hAnsi="黑体" w:cs="宋体"/>
                <w:color w:val="000000"/>
                <w:kern w:val="0"/>
                <w:sz w:val="22"/>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出生年月</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94130B" w:rsidRDefault="0094130B">
            <w:pPr>
              <w:widowControl/>
              <w:jc w:val="left"/>
              <w:rPr>
                <w:rFonts w:ascii="黑体" w:eastAsia="黑体" w:hAnsi="黑体" w:cs="宋体"/>
                <w:color w:val="000000"/>
                <w:kern w:val="0"/>
                <w:sz w:val="22"/>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民族</w:t>
            </w:r>
          </w:p>
        </w:tc>
        <w:tc>
          <w:tcPr>
            <w:tcW w:w="1472" w:type="dxa"/>
            <w:tcBorders>
              <w:top w:val="single" w:sz="4" w:space="0" w:color="auto"/>
              <w:left w:val="nil"/>
              <w:bottom w:val="single" w:sz="4" w:space="0" w:color="auto"/>
              <w:right w:val="single" w:sz="4" w:space="0" w:color="auto"/>
            </w:tcBorders>
            <w:shd w:val="clear" w:color="auto" w:fill="auto"/>
            <w:noWrap/>
            <w:vAlign w:val="center"/>
          </w:tcPr>
          <w:p w:rsidR="0094130B" w:rsidRDefault="0094130B">
            <w:pPr>
              <w:widowControl/>
              <w:jc w:val="left"/>
              <w:rPr>
                <w:rFonts w:ascii="黑体" w:eastAsia="黑体" w:hAnsi="黑体" w:cs="宋体"/>
                <w:color w:val="000000"/>
                <w:kern w:val="0"/>
                <w:sz w:val="22"/>
              </w:rPr>
            </w:pPr>
          </w:p>
        </w:tc>
      </w:tr>
      <w:tr w:rsidR="0094130B">
        <w:trPr>
          <w:trHeight w:val="462"/>
          <w:jc w:val="center"/>
        </w:trPr>
        <w:tc>
          <w:tcPr>
            <w:tcW w:w="1526"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联系方式</w:t>
            </w:r>
          </w:p>
        </w:tc>
        <w:tc>
          <w:tcPr>
            <w:tcW w:w="6124" w:type="dxa"/>
            <w:gridSpan w:val="5"/>
            <w:tcBorders>
              <w:top w:val="single" w:sz="4" w:space="0" w:color="auto"/>
              <w:left w:val="nil"/>
              <w:bottom w:val="single" w:sz="4" w:space="0" w:color="auto"/>
              <w:right w:val="single" w:sz="4" w:space="0" w:color="auto"/>
            </w:tcBorders>
            <w:shd w:val="clear" w:color="auto" w:fill="auto"/>
            <w:noWrap/>
            <w:vAlign w:val="center"/>
          </w:tcPr>
          <w:p w:rsidR="0094130B" w:rsidRDefault="0094130B">
            <w:pPr>
              <w:widowControl/>
              <w:jc w:val="center"/>
              <w:rPr>
                <w:rFonts w:ascii="黑体" w:eastAsia="黑体" w:hAnsi="黑体" w:cs="宋体"/>
                <w:color w:val="000000"/>
                <w:kern w:val="0"/>
                <w:sz w:val="22"/>
              </w:rPr>
            </w:pPr>
          </w:p>
        </w:tc>
      </w:tr>
      <w:tr w:rsidR="0094130B">
        <w:trPr>
          <w:trHeight w:val="462"/>
          <w:jc w:val="center"/>
        </w:trPr>
        <w:tc>
          <w:tcPr>
            <w:tcW w:w="1526"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身份证号</w:t>
            </w:r>
          </w:p>
        </w:tc>
        <w:tc>
          <w:tcPr>
            <w:tcW w:w="6124" w:type="dxa"/>
            <w:gridSpan w:val="5"/>
            <w:tcBorders>
              <w:top w:val="single" w:sz="4" w:space="0" w:color="auto"/>
              <w:left w:val="nil"/>
              <w:bottom w:val="single" w:sz="4" w:space="0" w:color="auto"/>
              <w:right w:val="single" w:sz="4" w:space="0" w:color="auto"/>
            </w:tcBorders>
            <w:shd w:val="clear" w:color="auto" w:fill="auto"/>
            <w:noWrap/>
            <w:vAlign w:val="center"/>
          </w:tcPr>
          <w:p w:rsidR="0094130B" w:rsidRDefault="0094130B">
            <w:pPr>
              <w:widowControl/>
              <w:jc w:val="center"/>
              <w:rPr>
                <w:rFonts w:ascii="黑体" w:eastAsia="黑体" w:hAnsi="黑体" w:cs="宋体"/>
                <w:color w:val="000000"/>
                <w:kern w:val="0"/>
                <w:sz w:val="22"/>
              </w:rPr>
            </w:pPr>
          </w:p>
        </w:tc>
      </w:tr>
      <w:tr w:rsidR="0094130B">
        <w:trPr>
          <w:trHeight w:val="462"/>
          <w:jc w:val="center"/>
        </w:trPr>
        <w:tc>
          <w:tcPr>
            <w:tcW w:w="1526" w:type="dxa"/>
            <w:tcBorders>
              <w:top w:val="nil"/>
              <w:left w:val="single" w:sz="4" w:space="0" w:color="auto"/>
              <w:bottom w:val="single" w:sz="4" w:space="0" w:color="auto"/>
              <w:right w:val="single" w:sz="4" w:space="0" w:color="auto"/>
            </w:tcBorders>
            <w:shd w:val="clear" w:color="auto" w:fill="auto"/>
            <w:noWrap/>
            <w:vAlign w:val="center"/>
          </w:tcPr>
          <w:p w:rsidR="0094130B" w:rsidRDefault="00975AA1">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现工作单位</w:t>
            </w:r>
          </w:p>
        </w:tc>
        <w:tc>
          <w:tcPr>
            <w:tcW w:w="6124" w:type="dxa"/>
            <w:gridSpan w:val="5"/>
            <w:tcBorders>
              <w:top w:val="single" w:sz="4" w:space="0" w:color="auto"/>
              <w:left w:val="nil"/>
              <w:bottom w:val="single" w:sz="4" w:space="0" w:color="auto"/>
              <w:right w:val="single" w:sz="4" w:space="0" w:color="auto"/>
            </w:tcBorders>
            <w:shd w:val="clear" w:color="auto" w:fill="auto"/>
            <w:noWrap/>
            <w:vAlign w:val="center"/>
          </w:tcPr>
          <w:p w:rsidR="0094130B" w:rsidRDefault="0094130B">
            <w:pPr>
              <w:widowControl/>
              <w:jc w:val="center"/>
              <w:rPr>
                <w:rFonts w:ascii="黑体" w:eastAsia="黑体" w:hAnsi="黑体" w:cs="宋体"/>
                <w:color w:val="000000"/>
                <w:kern w:val="0"/>
                <w:sz w:val="22"/>
              </w:rPr>
            </w:pPr>
          </w:p>
        </w:tc>
      </w:tr>
      <w:tr w:rsidR="0094130B">
        <w:trPr>
          <w:trHeight w:val="462"/>
          <w:jc w:val="center"/>
        </w:trPr>
        <w:tc>
          <w:tcPr>
            <w:tcW w:w="76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Pr>
          <w:p w:rsidR="0094130B" w:rsidRDefault="00975AA1">
            <w:pPr>
              <w:widowControl/>
              <w:jc w:val="left"/>
              <w:rPr>
                <w:rFonts w:ascii="黑体" w:eastAsia="黑体" w:hAnsi="黑体" w:cs="宋体"/>
                <w:color w:val="000000"/>
                <w:kern w:val="0"/>
                <w:sz w:val="22"/>
              </w:rPr>
            </w:pPr>
            <w:r>
              <w:rPr>
                <w:rFonts w:ascii="黑体" w:eastAsia="黑体" w:hAnsi="黑体" w:cs="宋体" w:hint="eastAsia"/>
                <w:color w:val="000000"/>
                <w:kern w:val="0"/>
                <w:sz w:val="22"/>
              </w:rPr>
              <w:t>工作经历：</w:t>
            </w: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r w:rsidR="0094130B">
        <w:trPr>
          <w:trHeight w:val="462"/>
          <w:jc w:val="center"/>
        </w:trPr>
        <w:tc>
          <w:tcPr>
            <w:tcW w:w="7650" w:type="dxa"/>
            <w:gridSpan w:val="6"/>
            <w:vMerge/>
            <w:tcBorders>
              <w:top w:val="single" w:sz="4" w:space="0" w:color="auto"/>
              <w:left w:val="single" w:sz="4" w:space="0" w:color="auto"/>
              <w:bottom w:val="single" w:sz="4" w:space="0" w:color="auto"/>
              <w:right w:val="single" w:sz="4" w:space="0" w:color="auto"/>
            </w:tcBorders>
            <w:vAlign w:val="center"/>
          </w:tcPr>
          <w:p w:rsidR="0094130B" w:rsidRDefault="0094130B">
            <w:pPr>
              <w:widowControl/>
              <w:jc w:val="left"/>
              <w:rPr>
                <w:rFonts w:ascii="宋体" w:eastAsia="宋体" w:hAnsi="宋体" w:cs="宋体"/>
                <w:color w:val="000000"/>
                <w:kern w:val="0"/>
                <w:sz w:val="22"/>
              </w:rPr>
            </w:pPr>
          </w:p>
        </w:tc>
      </w:tr>
    </w:tbl>
    <w:p w:rsidR="0094130B" w:rsidRDefault="0094130B">
      <w:pPr>
        <w:widowControl/>
        <w:jc w:val="left"/>
        <w:rPr>
          <w:rFonts w:ascii="Times New Roman" w:hAnsi="Times New Roman" w:cs="Times New Roman"/>
          <w:sz w:val="28"/>
          <w:szCs w:val="28"/>
        </w:rPr>
      </w:pPr>
    </w:p>
    <w:p w:rsidR="0094130B" w:rsidRDefault="0094130B">
      <w:pPr>
        <w:widowControl/>
        <w:jc w:val="left"/>
        <w:rPr>
          <w:rFonts w:ascii="Times New Roman" w:hAnsi="Times New Roman" w:cs="Times New Roman"/>
          <w:sz w:val="28"/>
          <w:szCs w:val="28"/>
        </w:rPr>
      </w:pPr>
    </w:p>
    <w:p w:rsidR="0094130B" w:rsidRDefault="00975AA1">
      <w:pPr>
        <w:widowControl/>
        <w:jc w:val="left"/>
        <w:rPr>
          <w:rFonts w:ascii="Times New Roman" w:hAnsi="Times New Roman" w:cs="Times New Roman"/>
          <w:color w:val="FF0000"/>
          <w:sz w:val="28"/>
          <w:szCs w:val="28"/>
        </w:rPr>
      </w:pPr>
      <w:r>
        <w:rPr>
          <w:rFonts w:ascii="Times New Roman" w:hAnsi="Times New Roman" w:cs="Times New Roman" w:hint="eastAsia"/>
          <w:color w:val="FF0000"/>
          <w:sz w:val="28"/>
          <w:szCs w:val="28"/>
        </w:rPr>
        <w:t>备注：</w:t>
      </w:r>
    </w:p>
    <w:p w:rsidR="0094130B" w:rsidRDefault="00975AA1">
      <w:pPr>
        <w:widowControl/>
        <w:ind w:firstLineChars="200" w:firstLine="560"/>
        <w:jc w:val="left"/>
        <w:rPr>
          <w:rFonts w:ascii="Times New Roman" w:hAnsi="Times New Roman" w:cs="Times New Roman"/>
          <w:color w:val="FF0000"/>
          <w:sz w:val="28"/>
          <w:szCs w:val="28"/>
        </w:rPr>
      </w:pPr>
      <w:r>
        <w:rPr>
          <w:rFonts w:ascii="Times New Roman" w:hAnsi="Times New Roman" w:cs="Times New Roman" w:hint="eastAsia"/>
          <w:color w:val="FF0000"/>
          <w:sz w:val="28"/>
          <w:szCs w:val="28"/>
        </w:rPr>
        <w:t>（表二）每位专家信息均需填写一份</w:t>
      </w:r>
    </w:p>
    <w:p w:rsidR="0094130B" w:rsidRDefault="00975AA1">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94130B" w:rsidRDefault="00975AA1">
      <w:pPr>
        <w:spacing w:line="700" w:lineRule="exact"/>
        <w:jc w:val="center"/>
        <w:rPr>
          <w:rFonts w:ascii="Times New Roman" w:eastAsia="黑体" w:hAnsi="Times New Roman" w:cs="Times New Roman"/>
          <w:b/>
          <w:sz w:val="30"/>
          <w:szCs w:val="30"/>
        </w:rPr>
      </w:pPr>
      <w:r>
        <w:rPr>
          <w:rFonts w:ascii="Times New Roman" w:eastAsia="黑体" w:hAnsi="Times New Roman" w:cs="Times New Roman"/>
          <w:b/>
          <w:sz w:val="30"/>
          <w:szCs w:val="30"/>
        </w:rPr>
        <w:lastRenderedPageBreak/>
        <w:t>八、服务方案</w:t>
      </w:r>
    </w:p>
    <w:p w:rsidR="0094130B" w:rsidRDefault="00975AA1">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94130B" w:rsidRDefault="00975AA1">
      <w:pPr>
        <w:spacing w:line="700" w:lineRule="exact"/>
        <w:jc w:val="center"/>
        <w:rPr>
          <w:rFonts w:ascii="Times New Roman" w:eastAsia="黑体" w:hAnsi="Times New Roman" w:cs="Times New Roman"/>
          <w:b/>
          <w:sz w:val="30"/>
          <w:szCs w:val="30"/>
        </w:rPr>
      </w:pPr>
      <w:r>
        <w:rPr>
          <w:rFonts w:ascii="Times New Roman" w:eastAsia="黑体" w:hAnsi="Times New Roman" w:cs="Times New Roman" w:hint="eastAsia"/>
          <w:b/>
          <w:sz w:val="30"/>
          <w:szCs w:val="30"/>
        </w:rPr>
        <w:lastRenderedPageBreak/>
        <w:t>九</w:t>
      </w:r>
      <w:r>
        <w:rPr>
          <w:rFonts w:ascii="Times New Roman" w:eastAsia="黑体" w:hAnsi="Times New Roman" w:cs="Times New Roman"/>
          <w:b/>
          <w:sz w:val="30"/>
          <w:szCs w:val="30"/>
        </w:rPr>
        <w:t>、</w:t>
      </w:r>
      <w:r>
        <w:rPr>
          <w:rFonts w:ascii="Times New Roman" w:eastAsia="黑体" w:hAnsi="Times New Roman" w:cs="Times New Roman" w:hint="eastAsia"/>
          <w:b/>
          <w:sz w:val="30"/>
          <w:szCs w:val="30"/>
        </w:rPr>
        <w:t>其他相关证明资料</w:t>
      </w:r>
    </w:p>
    <w:p w:rsidR="0094130B" w:rsidRDefault="00975AA1">
      <w:pPr>
        <w:spacing w:line="560" w:lineRule="exact"/>
        <w:ind w:firstLineChars="200" w:firstLine="560"/>
        <w:jc w:val="left"/>
        <w:rPr>
          <w:rFonts w:ascii="Times New Roman" w:hAnsi="Times New Roman" w:cs="Times New Roman"/>
          <w:color w:val="FF0000"/>
          <w:sz w:val="28"/>
          <w:szCs w:val="28"/>
        </w:rPr>
      </w:pPr>
      <w:r>
        <w:rPr>
          <w:rFonts w:ascii="Times New Roman" w:hAnsi="Times New Roman" w:cs="Times New Roman"/>
          <w:color w:val="FF0000"/>
          <w:sz w:val="28"/>
          <w:szCs w:val="28"/>
        </w:rPr>
        <w:t>提供符合</w:t>
      </w:r>
      <w:r>
        <w:rPr>
          <w:rFonts w:ascii="Times New Roman" w:hAnsi="Times New Roman" w:cs="Times New Roman" w:hint="eastAsia"/>
          <w:color w:val="FF0000"/>
          <w:sz w:val="28"/>
          <w:szCs w:val="28"/>
        </w:rPr>
        <w:t>比选</w:t>
      </w:r>
      <w:r>
        <w:rPr>
          <w:rFonts w:ascii="Times New Roman" w:hAnsi="Times New Roman" w:cs="Times New Roman"/>
          <w:color w:val="FF0000"/>
          <w:sz w:val="28"/>
          <w:szCs w:val="28"/>
        </w:rPr>
        <w:t>邀请、采购需求及</w:t>
      </w:r>
      <w:r>
        <w:rPr>
          <w:rFonts w:ascii="Times New Roman" w:hAnsi="Times New Roman" w:cs="Times New Roman" w:hint="eastAsia"/>
          <w:color w:val="FF0000"/>
          <w:sz w:val="28"/>
          <w:szCs w:val="28"/>
        </w:rPr>
        <w:t>比选</w:t>
      </w:r>
      <w:r>
        <w:rPr>
          <w:rFonts w:ascii="Times New Roman" w:hAnsi="Times New Roman" w:cs="Times New Roman"/>
          <w:color w:val="FF0000"/>
          <w:sz w:val="28"/>
          <w:szCs w:val="28"/>
        </w:rPr>
        <w:t>方法和标准规定的相关证明文件。</w:t>
      </w:r>
    </w:p>
    <w:p w:rsidR="0094130B" w:rsidRDefault="0094130B">
      <w:pPr>
        <w:spacing w:line="560" w:lineRule="exact"/>
        <w:ind w:firstLineChars="200" w:firstLine="560"/>
        <w:jc w:val="left"/>
        <w:rPr>
          <w:rFonts w:ascii="Times New Roman" w:hAnsi="Times New Roman" w:cs="Times New Roman"/>
          <w:color w:val="FF0000"/>
          <w:sz w:val="28"/>
          <w:szCs w:val="28"/>
        </w:rPr>
      </w:pPr>
    </w:p>
    <w:p w:rsidR="0094130B" w:rsidRDefault="00975AA1">
      <w:pPr>
        <w:spacing w:line="560" w:lineRule="exact"/>
        <w:ind w:firstLineChars="200" w:firstLine="562"/>
        <w:jc w:val="left"/>
        <w:rPr>
          <w:rFonts w:ascii="Times New Roman" w:hAnsi="Times New Roman" w:cs="Times New Roman"/>
          <w:b/>
          <w:color w:val="FF0000"/>
          <w:sz w:val="28"/>
          <w:szCs w:val="28"/>
        </w:rPr>
      </w:pPr>
      <w:r>
        <w:rPr>
          <w:rFonts w:ascii="Times New Roman" w:hAnsi="Times New Roman" w:cs="Times New Roman"/>
          <w:b/>
          <w:color w:val="FF0000"/>
          <w:sz w:val="28"/>
          <w:szCs w:val="28"/>
        </w:rPr>
        <w:t>特别提示</w:t>
      </w:r>
      <w:r>
        <w:rPr>
          <w:rFonts w:ascii="Times New Roman" w:hAnsi="Times New Roman" w:cs="Times New Roman"/>
          <w:b/>
          <w:color w:val="FF0000"/>
          <w:sz w:val="28"/>
          <w:szCs w:val="28"/>
        </w:rPr>
        <w:t>:</w:t>
      </w:r>
    </w:p>
    <w:p w:rsidR="0094130B" w:rsidRDefault="00975AA1">
      <w:pPr>
        <w:spacing w:line="560" w:lineRule="exact"/>
        <w:ind w:firstLineChars="200" w:firstLine="560"/>
        <w:jc w:val="left"/>
        <w:rPr>
          <w:rFonts w:ascii="Times New Roman" w:hAnsi="Times New Roman" w:cs="Times New Roman"/>
          <w:color w:val="FF0000"/>
          <w:sz w:val="28"/>
          <w:szCs w:val="28"/>
        </w:rPr>
      </w:pPr>
      <w:r>
        <w:rPr>
          <w:rFonts w:ascii="Times New Roman" w:hAnsi="Times New Roman" w:cs="Times New Roman"/>
          <w:color w:val="FF0000"/>
          <w:sz w:val="28"/>
          <w:szCs w:val="28"/>
        </w:rPr>
        <w:t>参选人在比选文件制作时可在此栏内上传</w:t>
      </w:r>
      <w:r>
        <w:rPr>
          <w:rFonts w:ascii="Times New Roman" w:hAnsi="Times New Roman" w:cs="Times New Roman" w:hint="eastAsia"/>
          <w:color w:val="FF0000"/>
          <w:sz w:val="28"/>
          <w:szCs w:val="28"/>
        </w:rPr>
        <w:t>比选</w:t>
      </w:r>
      <w:r>
        <w:rPr>
          <w:rFonts w:ascii="Times New Roman" w:hAnsi="Times New Roman" w:cs="Times New Roman"/>
          <w:color w:val="FF0000"/>
          <w:sz w:val="28"/>
          <w:szCs w:val="28"/>
        </w:rPr>
        <w:t>文件要求上传的证明资料，如营业执照、税务登记证、人员证书、资质证书、荣誉奖项等，应将上述证明材料制作成扫描件上传。</w:t>
      </w:r>
    </w:p>
    <w:sectPr w:rsidR="0094130B">
      <w:headerReference w:type="default" r:id="rId8"/>
      <w:footerReference w:type="default" r:id="rId9"/>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242" w:rsidRDefault="00CF4242">
      <w:r>
        <w:separator/>
      </w:r>
    </w:p>
  </w:endnote>
  <w:endnote w:type="continuationSeparator" w:id="0">
    <w:p w:rsidR="00CF4242" w:rsidRDefault="00CF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375421"/>
    </w:sdtPr>
    <w:sdtEndPr/>
    <w:sdtContent>
      <w:sdt>
        <w:sdtPr>
          <w:id w:val="1728636285"/>
        </w:sdtPr>
        <w:sdtEndPr/>
        <w:sdtContent>
          <w:p w:rsidR="0094200F" w:rsidRDefault="0094200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452F">
              <w:rPr>
                <w:b/>
                <w:bCs/>
                <w:noProof/>
              </w:rPr>
              <w:t>27</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BF452F">
              <w:rPr>
                <w:b/>
                <w:bCs/>
                <w:noProof/>
              </w:rPr>
              <w:t>35</w:t>
            </w:r>
            <w:r>
              <w:rPr>
                <w:b/>
                <w:bCs/>
                <w:sz w:val="24"/>
                <w:szCs w:val="24"/>
              </w:rPr>
              <w:fldChar w:fldCharType="end"/>
            </w:r>
          </w:p>
        </w:sdtContent>
      </w:sdt>
    </w:sdtContent>
  </w:sdt>
  <w:p w:rsidR="0094200F" w:rsidRDefault="0094200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242" w:rsidRDefault="00CF4242">
      <w:r>
        <w:separator/>
      </w:r>
    </w:p>
  </w:footnote>
  <w:footnote w:type="continuationSeparator" w:id="0">
    <w:p w:rsidR="00CF4242" w:rsidRDefault="00CF4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00F" w:rsidRDefault="0094200F">
    <w:pPr>
      <w:spacing w:line="520" w:lineRule="exact"/>
      <w:jc w:val="center"/>
      <w:rPr>
        <w:rFonts w:ascii="Times New Roman" w:eastAsia="黑体" w:hAnsi="Times New Roman" w:cs="Times New Roman"/>
        <w:b/>
        <w:sz w:val="18"/>
        <w:szCs w:val="18"/>
      </w:rPr>
    </w:pPr>
    <w:proofErr w:type="gramStart"/>
    <w:r>
      <w:rPr>
        <w:rFonts w:ascii="Times New Roman" w:eastAsia="黑体" w:hAnsi="Times New Roman" w:cs="Times New Roman"/>
        <w:b/>
        <w:sz w:val="18"/>
        <w:szCs w:val="18"/>
      </w:rPr>
      <w:t>福化古</w:t>
    </w:r>
    <w:proofErr w:type="gramEnd"/>
    <w:r>
      <w:rPr>
        <w:rFonts w:ascii="Times New Roman" w:eastAsia="黑体" w:hAnsi="Times New Roman" w:cs="Times New Roman"/>
        <w:b/>
        <w:sz w:val="18"/>
        <w:szCs w:val="18"/>
      </w:rPr>
      <w:t>雷第三方安全生产咨询服务工作项目</w:t>
    </w:r>
    <w:r>
      <w:rPr>
        <w:rFonts w:ascii="Times New Roman" w:eastAsia="黑体" w:hAnsi="Times New Roman" w:cs="Times New Roman" w:hint="eastAsia"/>
        <w:b/>
        <w:sz w:val="18"/>
        <w:szCs w:val="18"/>
      </w:rPr>
      <w:t>比选</w:t>
    </w:r>
    <w:r>
      <w:rPr>
        <w:rFonts w:ascii="Times New Roman" w:eastAsia="黑体" w:hAnsi="Times New Roman" w:cs="Times New Roman"/>
        <w:b/>
        <w:sz w:val="18"/>
        <w:szCs w:val="18"/>
      </w:rPr>
      <w:t>文件</w:t>
    </w:r>
  </w:p>
  <w:p w:rsidR="0094200F" w:rsidRDefault="0094200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D0"/>
    <w:rsid w:val="00015419"/>
    <w:rsid w:val="00033DB5"/>
    <w:rsid w:val="00080AD0"/>
    <w:rsid w:val="000872ED"/>
    <w:rsid w:val="000A613F"/>
    <w:rsid w:val="000D50B4"/>
    <w:rsid w:val="00110E55"/>
    <w:rsid w:val="0013507D"/>
    <w:rsid w:val="00145C57"/>
    <w:rsid w:val="00153AEE"/>
    <w:rsid w:val="00172CF4"/>
    <w:rsid w:val="00192C46"/>
    <w:rsid w:val="001A71B1"/>
    <w:rsid w:val="001C28BC"/>
    <w:rsid w:val="001D41AC"/>
    <w:rsid w:val="001D54BA"/>
    <w:rsid w:val="001E5996"/>
    <w:rsid w:val="00206068"/>
    <w:rsid w:val="00225F44"/>
    <w:rsid w:val="002318F5"/>
    <w:rsid w:val="00235BC9"/>
    <w:rsid w:val="0024278E"/>
    <w:rsid w:val="0024333B"/>
    <w:rsid w:val="00247B60"/>
    <w:rsid w:val="00274FB7"/>
    <w:rsid w:val="002C2C1B"/>
    <w:rsid w:val="002F44A5"/>
    <w:rsid w:val="003008A1"/>
    <w:rsid w:val="003041D7"/>
    <w:rsid w:val="00307BB4"/>
    <w:rsid w:val="003108D3"/>
    <w:rsid w:val="00324444"/>
    <w:rsid w:val="00331C09"/>
    <w:rsid w:val="00353745"/>
    <w:rsid w:val="0036279A"/>
    <w:rsid w:val="0036540F"/>
    <w:rsid w:val="00380339"/>
    <w:rsid w:val="00383391"/>
    <w:rsid w:val="003A3AA3"/>
    <w:rsid w:val="003B7DFB"/>
    <w:rsid w:val="003D5F99"/>
    <w:rsid w:val="003F0B42"/>
    <w:rsid w:val="004165C1"/>
    <w:rsid w:val="00480B28"/>
    <w:rsid w:val="00482E4A"/>
    <w:rsid w:val="00486285"/>
    <w:rsid w:val="00486679"/>
    <w:rsid w:val="00487B9E"/>
    <w:rsid w:val="00495219"/>
    <w:rsid w:val="004D662C"/>
    <w:rsid w:val="005055B9"/>
    <w:rsid w:val="005070DB"/>
    <w:rsid w:val="0057465D"/>
    <w:rsid w:val="005A1F2D"/>
    <w:rsid w:val="005A39AB"/>
    <w:rsid w:val="005C30CA"/>
    <w:rsid w:val="00631C68"/>
    <w:rsid w:val="00635AB5"/>
    <w:rsid w:val="00643A5E"/>
    <w:rsid w:val="00654239"/>
    <w:rsid w:val="00655577"/>
    <w:rsid w:val="0065605B"/>
    <w:rsid w:val="00673FF3"/>
    <w:rsid w:val="00686E2F"/>
    <w:rsid w:val="006A0C86"/>
    <w:rsid w:val="006F707C"/>
    <w:rsid w:val="00706CE5"/>
    <w:rsid w:val="007103B3"/>
    <w:rsid w:val="00742472"/>
    <w:rsid w:val="00752A09"/>
    <w:rsid w:val="00766B77"/>
    <w:rsid w:val="0077677C"/>
    <w:rsid w:val="00777E51"/>
    <w:rsid w:val="0078157E"/>
    <w:rsid w:val="007C5B86"/>
    <w:rsid w:val="007C6D98"/>
    <w:rsid w:val="007E0DED"/>
    <w:rsid w:val="007F29BA"/>
    <w:rsid w:val="0080167A"/>
    <w:rsid w:val="00807EC0"/>
    <w:rsid w:val="00813780"/>
    <w:rsid w:val="008212A8"/>
    <w:rsid w:val="00823D59"/>
    <w:rsid w:val="00836C40"/>
    <w:rsid w:val="00883F04"/>
    <w:rsid w:val="008B7AF4"/>
    <w:rsid w:val="008E6EDD"/>
    <w:rsid w:val="0091525F"/>
    <w:rsid w:val="009154EA"/>
    <w:rsid w:val="00924F1E"/>
    <w:rsid w:val="0094038C"/>
    <w:rsid w:val="00940B23"/>
    <w:rsid w:val="0094130B"/>
    <w:rsid w:val="0094200F"/>
    <w:rsid w:val="009748D7"/>
    <w:rsid w:val="00975AA1"/>
    <w:rsid w:val="009828D8"/>
    <w:rsid w:val="009D554F"/>
    <w:rsid w:val="009E22B9"/>
    <w:rsid w:val="00A23B2F"/>
    <w:rsid w:val="00A31A6B"/>
    <w:rsid w:val="00A5610F"/>
    <w:rsid w:val="00A6167D"/>
    <w:rsid w:val="00A72CDC"/>
    <w:rsid w:val="00A7318F"/>
    <w:rsid w:val="00A8174C"/>
    <w:rsid w:val="00A852FF"/>
    <w:rsid w:val="00A9251F"/>
    <w:rsid w:val="00A94FFD"/>
    <w:rsid w:val="00AB0350"/>
    <w:rsid w:val="00AC4208"/>
    <w:rsid w:val="00AC6200"/>
    <w:rsid w:val="00AC6A8C"/>
    <w:rsid w:val="00AE7F11"/>
    <w:rsid w:val="00B14643"/>
    <w:rsid w:val="00B36146"/>
    <w:rsid w:val="00B37A18"/>
    <w:rsid w:val="00B44DED"/>
    <w:rsid w:val="00B818C9"/>
    <w:rsid w:val="00B94736"/>
    <w:rsid w:val="00BF452F"/>
    <w:rsid w:val="00C002E8"/>
    <w:rsid w:val="00C1010F"/>
    <w:rsid w:val="00C3602C"/>
    <w:rsid w:val="00C553DA"/>
    <w:rsid w:val="00C56E09"/>
    <w:rsid w:val="00C840FE"/>
    <w:rsid w:val="00C935D6"/>
    <w:rsid w:val="00C97BD5"/>
    <w:rsid w:val="00CA5CC2"/>
    <w:rsid w:val="00CB27AC"/>
    <w:rsid w:val="00CF4242"/>
    <w:rsid w:val="00D1226F"/>
    <w:rsid w:val="00D34F71"/>
    <w:rsid w:val="00D3682F"/>
    <w:rsid w:val="00D41D2B"/>
    <w:rsid w:val="00D54B95"/>
    <w:rsid w:val="00D62085"/>
    <w:rsid w:val="00D713EB"/>
    <w:rsid w:val="00D73866"/>
    <w:rsid w:val="00D77EE0"/>
    <w:rsid w:val="00D950D4"/>
    <w:rsid w:val="00DC3279"/>
    <w:rsid w:val="00DE374C"/>
    <w:rsid w:val="00DE3E4A"/>
    <w:rsid w:val="00E23411"/>
    <w:rsid w:val="00E5649F"/>
    <w:rsid w:val="00E57BB7"/>
    <w:rsid w:val="00E61369"/>
    <w:rsid w:val="00E82096"/>
    <w:rsid w:val="00E96867"/>
    <w:rsid w:val="00ED5EE2"/>
    <w:rsid w:val="00EE0836"/>
    <w:rsid w:val="00F100F6"/>
    <w:rsid w:val="00F444E4"/>
    <w:rsid w:val="00F5695D"/>
    <w:rsid w:val="00F74FC4"/>
    <w:rsid w:val="00F763B7"/>
    <w:rsid w:val="00F77184"/>
    <w:rsid w:val="00F80BE0"/>
    <w:rsid w:val="00FA5F22"/>
    <w:rsid w:val="00FA638D"/>
    <w:rsid w:val="00FD601E"/>
    <w:rsid w:val="00FE4422"/>
    <w:rsid w:val="00FF49B8"/>
    <w:rsid w:val="0A6E5FA6"/>
    <w:rsid w:val="4D2A71A9"/>
    <w:rsid w:val="72D871B1"/>
    <w:rsid w:val="76EE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986A0C5-F201-4B92-A7BB-209FF9F1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1"/>
    <w:uiPriority w:val="1"/>
    <w:qFormat/>
    <w:pPr>
      <w:autoSpaceDE w:val="0"/>
      <w:autoSpaceDN w:val="0"/>
      <w:jc w:val="left"/>
    </w:pPr>
    <w:rPr>
      <w:rFonts w:ascii="宋体" w:eastAsia="宋体" w:hAnsi="宋体" w:cs="宋体"/>
      <w:kern w:val="0"/>
      <w:sz w:val="24"/>
      <w:szCs w:val="24"/>
      <w:lang w:eastAsia="en-US"/>
    </w:rPr>
  </w:style>
  <w:style w:type="paragraph" w:styleId="3">
    <w:name w:val="toc 3"/>
    <w:basedOn w:val="a"/>
    <w:next w:val="a"/>
    <w:autoRedefine/>
    <w:uiPriority w:val="39"/>
    <w:unhideWhenUsed/>
    <w:qFormat/>
    <w:pPr>
      <w:widowControl/>
      <w:spacing w:after="100" w:line="259" w:lineRule="auto"/>
      <w:ind w:left="440"/>
      <w:jc w:val="left"/>
    </w:pPr>
    <w:rPr>
      <w:rFonts w:cs="Times New Roman"/>
      <w:kern w:val="0"/>
      <w:sz w:val="22"/>
    </w:rPr>
  </w:style>
  <w:style w:type="paragraph" w:styleId="a5">
    <w:name w:val="Plain Text"/>
    <w:basedOn w:val="a"/>
    <w:link w:val="Char0"/>
    <w:qFormat/>
    <w:rPr>
      <w:rFonts w:ascii="宋体" w:eastAsia="宋体" w:hAnsi="Courier New" w:cs="Times New Roman"/>
      <w:szCs w:val="20"/>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autoRedefine/>
    <w:uiPriority w:val="39"/>
    <w:unhideWhenUsed/>
    <w:qFormat/>
    <w:pPr>
      <w:widowControl/>
      <w:spacing w:after="100" w:line="259" w:lineRule="auto"/>
      <w:jc w:val="left"/>
    </w:pPr>
    <w:rPr>
      <w:rFonts w:cs="Times New Roman"/>
      <w:kern w:val="0"/>
      <w:sz w:val="22"/>
    </w:rPr>
  </w:style>
  <w:style w:type="paragraph" w:styleId="20">
    <w:name w:val="toc 2"/>
    <w:basedOn w:val="a"/>
    <w:next w:val="a"/>
    <w:autoRedefine/>
    <w:uiPriority w:val="39"/>
    <w:unhideWhenUsed/>
    <w:qFormat/>
    <w:pPr>
      <w:widowControl/>
      <w:spacing w:after="100" w:line="259" w:lineRule="auto"/>
      <w:ind w:left="220"/>
      <w:jc w:val="left"/>
    </w:pPr>
    <w:rPr>
      <w:rFonts w:cs="Times New Roman"/>
      <w:kern w:val="0"/>
      <w:sz w:val="22"/>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5"/>
    <w:uiPriority w:val="99"/>
    <w:semiHidden/>
    <w:unhideWhenUsed/>
    <w:qFormat/>
    <w:rPr>
      <w:b/>
      <w:bCs/>
    </w:rPr>
  </w:style>
  <w:style w:type="table" w:styleId="ab">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style>
  <w:style w:type="character" w:customStyle="1" w:styleId="Char5">
    <w:name w:val="批注主题 Char"/>
    <w:basedOn w:val="Char"/>
    <w:link w:val="aa"/>
    <w:uiPriority w:val="99"/>
    <w:semiHidden/>
    <w:qFormat/>
    <w:rPr>
      <w:b/>
      <w:bCs/>
    </w:rPr>
  </w:style>
  <w:style w:type="character" w:customStyle="1" w:styleId="Char2">
    <w:name w:val="批注框文本 Char"/>
    <w:basedOn w:val="a0"/>
    <w:link w:val="a6"/>
    <w:uiPriority w:val="99"/>
    <w:semiHidden/>
    <w:qFormat/>
    <w:rPr>
      <w:sz w:val="18"/>
      <w:szCs w:val="18"/>
    </w:rPr>
  </w:style>
  <w:style w:type="character" w:customStyle="1" w:styleId="Char3">
    <w:name w:val="页脚 Char"/>
    <w:basedOn w:val="a0"/>
    <w:link w:val="a7"/>
    <w:uiPriority w:val="99"/>
    <w:qFormat/>
    <w:rPr>
      <w:rFonts w:ascii="Times New Roman" w:eastAsia="宋体" w:hAnsi="Times New Roman" w:cs="Times New Roman"/>
      <w:kern w:val="0"/>
      <w:sz w:val="18"/>
      <w:szCs w:val="18"/>
    </w:rPr>
  </w:style>
  <w:style w:type="character" w:customStyle="1" w:styleId="Char4">
    <w:name w:val="页眉 Char"/>
    <w:basedOn w:val="a0"/>
    <w:link w:val="a8"/>
    <w:uiPriority w:val="99"/>
    <w:qFormat/>
    <w:rPr>
      <w:rFonts w:ascii="Times New Roman" w:eastAsia="宋体" w:hAnsi="Times New Roman" w:cs="Times New Roman"/>
      <w:kern w:val="0"/>
      <w:sz w:val="18"/>
      <w:szCs w:val="18"/>
    </w:rPr>
  </w:style>
  <w:style w:type="paragraph" w:styleId="ae">
    <w:name w:val="List Paragraph"/>
    <w:basedOn w:val="a"/>
    <w:uiPriority w:val="99"/>
    <w:unhideWhenUsed/>
    <w:qFormat/>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0">
    <w:name w:val="纯文本 Char"/>
    <w:basedOn w:val="a0"/>
    <w:link w:val="a5"/>
    <w:qFormat/>
    <w:rPr>
      <w:rFonts w:ascii="宋体" w:eastAsia="宋体" w:hAnsi="Courier New" w:cs="Times New Roman"/>
      <w:szCs w:val="20"/>
    </w:rPr>
  </w:style>
  <w:style w:type="character" w:customStyle="1" w:styleId="apple-converted-space">
    <w:name w:val="apple-converted-space"/>
    <w:basedOn w:val="a0"/>
    <w:qFormat/>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Char6">
    <w:name w:val="正文文本 Char"/>
    <w:basedOn w:val="a0"/>
    <w:uiPriority w:val="99"/>
    <w:semiHidden/>
    <w:qFormat/>
  </w:style>
  <w:style w:type="character" w:customStyle="1" w:styleId="Char1">
    <w:name w:val="正文文本 Char1"/>
    <w:basedOn w:val="a0"/>
    <w:link w:val="a4"/>
    <w:uiPriority w:val="1"/>
    <w:qFormat/>
    <w:rPr>
      <w:rFonts w:ascii="宋体" w:eastAsia="宋体" w:hAnsi="宋体" w:cs="宋体"/>
      <w:kern w:val="0"/>
      <w:sz w:val="24"/>
      <w:szCs w:val="24"/>
      <w:lang w:eastAsia="en-US"/>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af">
    <w:name w:val="文档正文"/>
    <w:basedOn w:val="a"/>
    <w:qFormat/>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7C7D6-71D8-4B3A-B074-EEA2F979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2380</Words>
  <Characters>13567</Characters>
  <Application>Microsoft Office Word</Application>
  <DocSecurity>0</DocSecurity>
  <Lines>113</Lines>
  <Paragraphs>31</Paragraphs>
  <ScaleCrop>false</ScaleCrop>
  <Company>P R C</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63</cp:revision>
  <dcterms:created xsi:type="dcterms:W3CDTF">2025-04-11T03:22:00Z</dcterms:created>
  <dcterms:modified xsi:type="dcterms:W3CDTF">2025-04-24T08:16:00Z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eyJoZGlkIjoiZTE1N2ZhMGU0YmU4OTg5MzRlOGYyZDBmODMyNTJlNzgiLCJ1c2VySWQiOiI0NjMwMDk4MzkifQ==</vt:lpwstr>
  </property>
  <property fmtid="{D5CDD505-2E9C-101B-9397-08002B2CF9AE}" pid="3" name="KSOProductBuildVer">
    <vt:lpwstr>2052-12.1.0.20784</vt:lpwstr>
  </property>
  <property fmtid="{D5CDD505-2E9C-101B-9397-08002B2CF9AE}" pid="4" name="ICV">
    <vt:lpwstr>DEAAABCE5F8F4E3ABF2112177636CC7A_13</vt:lpwstr>
  </property>
</Properties>
</file>