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D8D42">
      <w:pPr>
        <w:pStyle w:val="20"/>
        <w:rPr>
          <w:rFonts w:ascii="Times New Roman"/>
          <w:sz w:val="20"/>
          <w:lang w:eastAsia="zh-CN"/>
        </w:rPr>
      </w:pPr>
    </w:p>
    <w:p w14:paraId="697EA6CC">
      <w:pPr>
        <w:pStyle w:val="20"/>
        <w:rPr>
          <w:rFonts w:ascii="Times New Roman"/>
          <w:sz w:val="20"/>
        </w:rPr>
      </w:pPr>
    </w:p>
    <w:p w14:paraId="7C2EACDE">
      <w:pPr>
        <w:pStyle w:val="20"/>
        <w:rPr>
          <w:rFonts w:ascii="Times New Roman"/>
          <w:sz w:val="20"/>
        </w:rPr>
      </w:pPr>
    </w:p>
    <w:p w14:paraId="4B69C1B5">
      <w:pPr>
        <w:pStyle w:val="20"/>
        <w:rPr>
          <w:rFonts w:ascii="Times New Roman"/>
          <w:sz w:val="20"/>
        </w:rPr>
      </w:pPr>
    </w:p>
    <w:p w14:paraId="708F6795">
      <w:pPr>
        <w:pStyle w:val="20"/>
        <w:rPr>
          <w:rFonts w:ascii="Times New Roman"/>
          <w:sz w:val="20"/>
        </w:rPr>
      </w:pPr>
    </w:p>
    <w:p w14:paraId="2AD5E798">
      <w:pPr>
        <w:pStyle w:val="20"/>
        <w:rPr>
          <w:rFonts w:ascii="Times New Roman"/>
          <w:sz w:val="20"/>
        </w:rPr>
      </w:pPr>
    </w:p>
    <w:p w14:paraId="01AE9924">
      <w:pPr>
        <w:pStyle w:val="20"/>
        <w:rPr>
          <w:rFonts w:ascii="Times New Roman"/>
          <w:sz w:val="20"/>
        </w:rPr>
      </w:pPr>
    </w:p>
    <w:p w14:paraId="5114A4B7">
      <w:pPr>
        <w:pStyle w:val="20"/>
        <w:spacing w:before="5"/>
        <w:rPr>
          <w:rFonts w:ascii="Times New Roman"/>
          <w:sz w:val="20"/>
        </w:rPr>
      </w:pPr>
    </w:p>
    <w:p w14:paraId="034D0718">
      <w:pPr>
        <w:pStyle w:val="20"/>
        <w:jc w:val="center"/>
        <w:rPr>
          <w:rFonts w:hint="eastAsia" w:ascii="仿宋" w:hAnsi="仿宋" w:eastAsia="仿宋"/>
          <w:b/>
          <w:color w:val="auto"/>
          <w:sz w:val="52"/>
          <w:szCs w:val="22"/>
          <w:highlight w:val="none"/>
          <w:u w:val="none"/>
          <w:lang w:eastAsia="zh-CN"/>
        </w:rPr>
      </w:pPr>
      <w:r>
        <w:rPr>
          <w:rFonts w:hint="eastAsia" w:ascii="仿宋" w:hAnsi="仿宋" w:eastAsia="仿宋"/>
          <w:b/>
          <w:bCs w:val="0"/>
          <w:color w:val="auto"/>
          <w:sz w:val="52"/>
          <w:szCs w:val="22"/>
          <w:highlight w:val="none"/>
          <w:u w:val="none"/>
          <w:lang w:eastAsia="zh-CN"/>
        </w:rPr>
        <w:t>福建福海创石油化工有限公司</w:t>
      </w:r>
    </w:p>
    <w:p w14:paraId="569ACD76">
      <w:pPr>
        <w:pStyle w:val="20"/>
        <w:jc w:val="center"/>
        <w:rPr>
          <w:rFonts w:hint="eastAsia" w:ascii="仿宋" w:hAnsi="仿宋" w:eastAsia="仿宋"/>
          <w:b/>
          <w:color w:val="auto"/>
          <w:sz w:val="52"/>
          <w:szCs w:val="22"/>
          <w:highlight w:val="none"/>
          <w:u w:val="none"/>
          <w:lang w:eastAsia="zh-CN"/>
        </w:rPr>
      </w:pPr>
    </w:p>
    <w:p w14:paraId="25E19A2E">
      <w:pPr>
        <w:pStyle w:val="20"/>
        <w:jc w:val="center"/>
        <w:rPr>
          <w:rFonts w:ascii="微软雅黑" w:eastAsia="微软雅黑"/>
          <w:b/>
          <w:color w:val="auto"/>
          <w:sz w:val="52"/>
          <w:szCs w:val="22"/>
          <w:highlight w:val="none"/>
          <w:u w:val="none"/>
          <w:lang w:eastAsia="zh-CN"/>
        </w:rPr>
      </w:pPr>
      <w:r>
        <w:rPr>
          <w:rFonts w:hint="eastAsia" w:ascii="仿宋" w:hAnsi="仿宋" w:eastAsia="仿宋"/>
          <w:b/>
          <w:color w:val="auto"/>
          <w:sz w:val="52"/>
          <w:szCs w:val="22"/>
          <w:highlight w:val="none"/>
          <w:u w:val="none"/>
          <w:lang w:eastAsia="zh-CN"/>
        </w:rPr>
        <w:t>仪表团队惠普备件采购发包项目</w:t>
      </w:r>
    </w:p>
    <w:p w14:paraId="0EA59E58">
      <w:pPr>
        <w:pStyle w:val="57"/>
        <w:jc w:val="center"/>
        <w:rPr>
          <w:rFonts w:hint="eastAsia" w:ascii="仿宋" w:hAnsi="仿宋" w:eastAsia="仿宋"/>
          <w:b/>
          <w:color w:val="auto"/>
          <w:sz w:val="72"/>
          <w:szCs w:val="72"/>
          <w:highlight w:val="none"/>
          <w:u w:val="none"/>
          <w:lang w:eastAsia="zh-CN"/>
        </w:rPr>
      </w:pPr>
    </w:p>
    <w:p w14:paraId="2D7F58D7">
      <w:pPr>
        <w:pStyle w:val="57"/>
        <w:jc w:val="center"/>
        <w:rPr>
          <w:rFonts w:hint="eastAsia" w:ascii="仿宋" w:hAnsi="仿宋" w:eastAsia="仿宋" w:cs="宋体"/>
          <w:b/>
          <w:color w:val="auto"/>
          <w:sz w:val="52"/>
          <w:szCs w:val="22"/>
          <w:highlight w:val="none"/>
          <w:u w:val="none"/>
          <w:lang w:val="en-US" w:eastAsia="zh-CN" w:bidi="ar-SA"/>
        </w:rPr>
      </w:pPr>
      <w:r>
        <w:rPr>
          <w:rFonts w:hint="eastAsia" w:ascii="仿宋" w:hAnsi="仿宋" w:eastAsia="仿宋" w:cs="宋体"/>
          <w:b/>
          <w:color w:val="auto"/>
          <w:sz w:val="52"/>
          <w:szCs w:val="22"/>
          <w:highlight w:val="none"/>
          <w:u w:val="none"/>
          <w:lang w:val="en-US" w:eastAsia="zh-CN" w:bidi="ar-SA"/>
        </w:rPr>
        <w:t>询比采购文件</w:t>
      </w:r>
    </w:p>
    <w:p w14:paraId="664AE1EE">
      <w:pPr>
        <w:pStyle w:val="57"/>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（文件编号：QGD-3122-250418-0211）</w:t>
      </w:r>
    </w:p>
    <w:p w14:paraId="43BB4FE8">
      <w:pPr>
        <w:pStyle w:val="20"/>
        <w:rPr>
          <w:rFonts w:ascii="微软雅黑"/>
          <w:b/>
          <w:sz w:val="94"/>
          <w:lang w:eastAsia="zh-CN"/>
        </w:rPr>
      </w:pPr>
    </w:p>
    <w:p w14:paraId="6F58D341">
      <w:pPr>
        <w:pStyle w:val="20"/>
        <w:rPr>
          <w:rFonts w:ascii="微软雅黑"/>
          <w:b/>
          <w:sz w:val="94"/>
          <w:lang w:eastAsia="zh-CN"/>
        </w:rPr>
      </w:pPr>
    </w:p>
    <w:p w14:paraId="3D8DC83C">
      <w:pPr>
        <w:pStyle w:val="20"/>
        <w:rPr>
          <w:rFonts w:ascii="微软雅黑"/>
          <w:b/>
          <w:sz w:val="32"/>
          <w:szCs w:val="32"/>
          <w:lang w:eastAsia="zh-CN"/>
        </w:rPr>
      </w:pPr>
    </w:p>
    <w:p w14:paraId="02A8B345">
      <w:pPr>
        <w:pStyle w:val="20"/>
        <w:rPr>
          <w:rFonts w:ascii="微软雅黑"/>
          <w:b/>
          <w:sz w:val="32"/>
          <w:szCs w:val="32"/>
          <w:lang w:eastAsia="zh-CN"/>
        </w:rPr>
      </w:pPr>
    </w:p>
    <w:p w14:paraId="4D680B65">
      <w:pPr>
        <w:pStyle w:val="20"/>
        <w:rPr>
          <w:rFonts w:ascii="微软雅黑"/>
          <w:b/>
          <w:sz w:val="32"/>
          <w:szCs w:val="32"/>
          <w:lang w:eastAsia="zh-CN"/>
        </w:rPr>
      </w:pPr>
    </w:p>
    <w:p w14:paraId="6A443DAB">
      <w:pPr>
        <w:pStyle w:val="20"/>
        <w:rPr>
          <w:rFonts w:ascii="微软雅黑"/>
          <w:b/>
          <w:sz w:val="32"/>
          <w:szCs w:val="32"/>
          <w:lang w:eastAsia="zh-CN"/>
        </w:rPr>
      </w:pPr>
    </w:p>
    <w:p w14:paraId="3BE4AA64">
      <w:pPr>
        <w:pStyle w:val="20"/>
        <w:rPr>
          <w:rFonts w:ascii="微软雅黑"/>
          <w:b/>
          <w:sz w:val="32"/>
          <w:szCs w:val="32"/>
          <w:lang w:eastAsia="zh-CN"/>
        </w:rPr>
      </w:pPr>
    </w:p>
    <w:p w14:paraId="28F76EEA">
      <w:pPr>
        <w:pStyle w:val="57"/>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678CA46">
      <w:pPr>
        <w:spacing w:line="271" w:lineRule="auto"/>
        <w:ind w:right="1889"/>
        <w:rPr>
          <w:rFonts w:ascii="仿宋" w:hAnsi="仿宋" w:eastAsia="仿宋" w:cs="Times New Roman"/>
          <w:b/>
          <w:sz w:val="28"/>
          <w:szCs w:val="28"/>
          <w:lang w:val="en-US" w:eastAsia="zh-CN" w:bidi="ar-SA"/>
        </w:rPr>
      </w:pPr>
      <w:r>
        <w:rPr>
          <w:rFonts w:hint="eastAsia" w:ascii="微软雅黑" w:eastAsia="微软雅黑"/>
          <w:b/>
          <w:w w:val="95"/>
          <w:sz w:val="32"/>
          <w:lang w:eastAsia="zh-CN"/>
        </w:rPr>
        <w:t xml:space="preserve">                               </w:t>
      </w:r>
      <w:r>
        <w:rPr>
          <w:rFonts w:hint="eastAsia" w:ascii="仿宋" w:hAnsi="仿宋" w:eastAsia="仿宋" w:cs="Times New Roman"/>
          <w:b/>
          <w:sz w:val="28"/>
          <w:szCs w:val="28"/>
          <w:lang w:val="en-US" w:eastAsia="zh-CN" w:bidi="ar-SA"/>
        </w:rPr>
        <w:t xml:space="preserve">    二〇二五年五月</w:t>
      </w:r>
    </w:p>
    <w:p w14:paraId="03D9A683">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20"/>
        <w:rPr>
          <w:rFonts w:hint="eastAsia" w:ascii="仿宋" w:hAnsi="仿宋" w:eastAsia="仿宋"/>
          <w:sz w:val="20"/>
          <w:lang w:eastAsia="zh-CN"/>
        </w:rPr>
      </w:pPr>
    </w:p>
    <w:p w14:paraId="2F106746">
      <w:pPr>
        <w:pStyle w:val="20"/>
        <w:rPr>
          <w:rFonts w:hint="eastAsia" w:ascii="仿宋" w:hAnsi="仿宋" w:eastAsia="仿宋"/>
          <w:sz w:val="20"/>
          <w:lang w:eastAsia="zh-CN"/>
        </w:rPr>
      </w:pPr>
    </w:p>
    <w:p w14:paraId="2356BFA5">
      <w:pPr>
        <w:pStyle w:val="20"/>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204"/>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4ED2906B">
      <w:pPr>
        <w:pStyle w:val="20"/>
        <w:rPr>
          <w:b/>
          <w:sz w:val="28"/>
          <w:lang w:eastAsia="zh-CN"/>
        </w:rPr>
      </w:pPr>
    </w:p>
    <w:p w14:paraId="4C404157">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福建福海创石油化工有限公司仪表团队惠普备件采购发包（项目编号：QGD-3122-250418-0211）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14:paraId="78786892">
      <w:pPr>
        <w:tabs>
          <w:tab w:val="left" w:pos="709"/>
        </w:tabs>
        <w:spacing w:line="360" w:lineRule="auto"/>
        <w:ind w:firstLine="480"/>
        <w:rPr>
          <w:b/>
          <w:snapToGrid w:val="0"/>
          <w:color w:val="000000" w:themeColor="text1"/>
          <w:spacing w:val="8"/>
          <w:sz w:val="24"/>
          <w:szCs w:val="24"/>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r>
        <w:rPr>
          <w:rFonts w:hint="eastAsia" w:ascii="仿宋" w:hAnsi="仿宋" w:eastAsia="仿宋"/>
          <w:b/>
          <w:snapToGrid w:val="0"/>
          <w:color w:val="000000" w:themeColor="text1"/>
          <w:spacing w:val="8"/>
          <w:sz w:val="30"/>
          <w:szCs w:val="30"/>
          <w:lang w:eastAsia="zh-CN"/>
        </w:rPr>
        <w:t>与采购内容</w:t>
      </w:r>
    </w:p>
    <w:p w14:paraId="211A6CE8">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项目名称：福建福海创石油化工有限公司仪表团队惠普备件采购发包</w:t>
      </w:r>
    </w:p>
    <w:p w14:paraId="7901D0B8">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w:t>
      </w:r>
      <w:r>
        <w:rPr>
          <w:rFonts w:hint="eastAsia"/>
          <w:sz w:val="24"/>
          <w:szCs w:val="24"/>
          <w:lang w:eastAsia="zh-CN"/>
        </w:rPr>
        <w:t>《</w:t>
      </w:r>
      <w:r>
        <w:rPr>
          <w:rFonts w:hint="eastAsia"/>
          <w:sz w:val="24"/>
          <w:szCs w:val="24"/>
          <w:lang w:val="en-US" w:eastAsia="zh-CN"/>
        </w:rPr>
        <w:t>需求清单</w:t>
      </w:r>
      <w:r>
        <w:rPr>
          <w:rFonts w:hint="eastAsia"/>
          <w:sz w:val="24"/>
          <w:szCs w:val="24"/>
          <w:lang w:eastAsia="zh-CN"/>
        </w:rPr>
        <w:t>》</w:t>
      </w:r>
    </w:p>
    <w:p w14:paraId="296BB54A">
      <w:pPr>
        <w:tabs>
          <w:tab w:val="left" w:pos="709"/>
        </w:tabs>
        <w:spacing w:line="360" w:lineRule="auto"/>
        <w:ind w:firstLine="480" w:firstLineChars="200"/>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47C08C1F">
      <w:pPr>
        <w:tabs>
          <w:tab w:val="left" w:pos="709"/>
        </w:tabs>
        <w:spacing w:line="360" w:lineRule="auto"/>
        <w:ind w:firstLine="480" w:firstLineChars="200"/>
        <w:rPr>
          <w:rFonts w:hint="eastAsia"/>
          <w:sz w:val="24"/>
          <w:szCs w:val="24"/>
          <w:lang w:eastAsia="zh-CN"/>
        </w:rPr>
      </w:pPr>
      <w:r>
        <w:rPr>
          <w:rFonts w:hint="eastAsia"/>
          <w:sz w:val="24"/>
          <w:szCs w:val="24"/>
          <w:lang w:eastAsia="zh-CN"/>
        </w:rPr>
        <w:t>1.参比人必须具备在中华人民共和国境内注册、具有独立承担民事责任能力的企业法人，营业执照经营范围符合采购项目要求；</w:t>
      </w:r>
    </w:p>
    <w:p w14:paraId="4D2C9652">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.参比人</w:t>
      </w:r>
      <w:r>
        <w:rPr>
          <w:color w:val="000000" w:themeColor="text1"/>
          <w:sz w:val="24"/>
          <w:szCs w:val="24"/>
          <w:lang w:eastAsia="zh-CN"/>
        </w:rPr>
        <w:t>没有失信黑名单记录（以最高院失信被执行人系统发布信息为准）</w:t>
      </w:r>
      <w:r>
        <w:rPr>
          <w:rFonts w:hint="eastAsia"/>
          <w:color w:val="000000" w:themeColor="text1"/>
          <w:sz w:val="24"/>
          <w:szCs w:val="24"/>
          <w:lang w:eastAsia="zh-CN"/>
        </w:rPr>
        <w:t>。</w:t>
      </w:r>
    </w:p>
    <w:p w14:paraId="02B37709">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14:paraId="0C1F9E33">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4.参比人提供产品合格的测试报告作为验收条件。</w:t>
      </w:r>
    </w:p>
    <w:p w14:paraId="048981C8">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w:t>
      </w:r>
      <w:r>
        <w:rPr>
          <w:rFonts w:hint="eastAsia"/>
          <w:color w:val="000000" w:themeColor="text1"/>
          <w:sz w:val="24"/>
          <w:szCs w:val="24"/>
          <w:lang w:eastAsia="zh-CN"/>
        </w:rPr>
        <w:t>单位负责人为同一人或者存在控股、管理关系的不同单位，不得同时参加本项目；</w:t>
      </w:r>
    </w:p>
    <w:p w14:paraId="2908CD77">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6.本项目不接受联合体投标。</w:t>
      </w:r>
    </w:p>
    <w:p w14:paraId="1F724E9B">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7.本项目采用资格前审方式对参比人进行资格审查。</w:t>
      </w:r>
    </w:p>
    <w:p w14:paraId="75EB0B2D">
      <w:pPr>
        <w:tabs>
          <w:tab w:val="left" w:pos="709"/>
        </w:tabs>
        <w:spacing w:line="360" w:lineRule="auto"/>
        <w:ind w:firstLine="480"/>
        <w:rPr>
          <w:b/>
          <w:snapToGrid w:val="0"/>
          <w:color w:val="000000" w:themeColor="text1"/>
          <w:spacing w:val="8"/>
          <w:sz w:val="24"/>
          <w:szCs w:val="24"/>
          <w:lang w:eastAsia="zh-CN"/>
        </w:rPr>
      </w:pPr>
      <w:r>
        <w:rPr>
          <w:rFonts w:hint="eastAsia" w:ascii="仿宋" w:hAnsi="仿宋" w:eastAsia="仿宋"/>
          <w:b/>
          <w:snapToGrid w:val="0"/>
          <w:color w:val="000000" w:themeColor="text1"/>
          <w:spacing w:val="8"/>
          <w:sz w:val="32"/>
          <w:szCs w:val="32"/>
          <w:lang w:eastAsia="zh-CN"/>
        </w:rPr>
        <w:t>三、获取采购文件</w:t>
      </w:r>
    </w:p>
    <w:p w14:paraId="4C7206DB">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 报名时间：公示之日起至2025年 月 日（共7天）</w:t>
      </w:r>
    </w:p>
    <w:p w14:paraId="08F8D9CD">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2.报名方式：参比人线上报名，请在 http://nhygcg.fjshgx.com/（福建能化阳光采购平台）上免费注册，并根据系统提示进行报名。</w:t>
      </w:r>
    </w:p>
    <w:p w14:paraId="59099204">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报名文件包含：</w:t>
      </w:r>
    </w:p>
    <w:p w14:paraId="5D771542">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（1）法定代表人身份证复印</w:t>
      </w:r>
      <w:r>
        <w:rPr>
          <w:rFonts w:hint="eastAsia"/>
          <w:color w:val="000000" w:themeColor="text1"/>
          <w:sz w:val="24"/>
          <w:szCs w:val="24"/>
          <w:lang w:eastAsia="zh-CN"/>
        </w:rPr>
        <w:t>件（正反面）（加盖单位公章的扫描件）；</w:t>
      </w:r>
    </w:p>
    <w:p w14:paraId="223E8971">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14:paraId="5C03D735">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报名时间截止后，报名成功的参比人须与现场技术人员进行前期技术交流，需详细阅读项目说明，并按照相关要求提供相关方案。技术交流后经采购人技术人员确认合格并签订技术协议书后，参比人方可参与后续比选，未进行报名和技术交流确认，未签订技术协议书的参比人不能参加比选。技术交流及技术协议签订时间暂定为报名截止后15天内完成。</w:t>
      </w:r>
    </w:p>
    <w:p w14:paraId="6215F13E">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4.资格审查合格的参比人会收到采购文件。</w:t>
      </w:r>
    </w:p>
    <w:p w14:paraId="15637716">
      <w:pPr>
        <w:tabs>
          <w:tab w:val="left" w:pos="709"/>
        </w:tabs>
        <w:spacing w:line="360" w:lineRule="auto"/>
        <w:ind w:firstLine="480"/>
        <w:rPr>
          <w:lang w:eastAsia="zh-CN"/>
        </w:rPr>
      </w:pPr>
      <w:r>
        <w:rPr>
          <w:rFonts w:hint="eastAsia" w:ascii="仿宋" w:hAnsi="仿宋" w:eastAsia="仿宋"/>
          <w:b/>
          <w:snapToGrid w:val="0"/>
          <w:color w:val="000000" w:themeColor="text1"/>
          <w:spacing w:val="8"/>
          <w:sz w:val="30"/>
          <w:szCs w:val="30"/>
          <w:lang w:eastAsia="zh-CN"/>
        </w:rPr>
        <w:t>四、本项目采用最低价法</w:t>
      </w:r>
    </w:p>
    <w:p w14:paraId="73B3D58A">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val="en-US" w:eastAsia="zh-CN"/>
        </w:rPr>
        <w:t>五、</w:t>
      </w:r>
      <w:r>
        <w:rPr>
          <w:rFonts w:hint="eastAsia" w:ascii="仿宋" w:hAnsi="仿宋" w:eastAsia="仿宋"/>
          <w:b/>
          <w:snapToGrid w:val="0"/>
          <w:color w:val="000000" w:themeColor="text1"/>
          <w:spacing w:val="8"/>
          <w:sz w:val="30"/>
          <w:szCs w:val="30"/>
          <w:lang w:eastAsia="zh-CN"/>
        </w:rPr>
        <w:t>参比文件递交要求</w:t>
      </w:r>
    </w:p>
    <w:p w14:paraId="6569B390">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线上递交。参比人应在截止时间前通过 http://nhygcg.fjshgx.com/（福建能化阳光采购平台）递交电子响应文件。</w:t>
      </w:r>
    </w:p>
    <w:p w14:paraId="61161152">
      <w:pPr>
        <w:pStyle w:val="20"/>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rPr>
      </w:pPr>
      <w:r>
        <w:rPr>
          <w:rFonts w:hint="eastAsia" w:ascii="仿宋" w:hAnsi="仿宋" w:eastAsia="仿宋"/>
          <w:b/>
          <w:bCs/>
          <w:snapToGrid w:val="0"/>
          <w:color w:val="000000" w:themeColor="text1"/>
          <w:spacing w:val="8"/>
          <w:sz w:val="32"/>
          <w:szCs w:val="32"/>
          <w:lang w:eastAsia="zh-CN"/>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keepNext w:val="0"/>
        <w:keepLines w:val="0"/>
        <w:pageBreakBefore w:val="0"/>
        <w:widowControl w:val="0"/>
        <w:tabs>
          <w:tab w:val="left" w:pos="709"/>
        </w:tabs>
        <w:kinsoku/>
        <w:wordWrap/>
        <w:overflowPunct/>
        <w:topLinePunct w:val="0"/>
        <w:bidi w:val="0"/>
        <w:snapToGrid/>
        <w:spacing w:line="360" w:lineRule="auto"/>
        <w:ind w:firstLine="560" w:firstLineChars="200"/>
        <w:rPr>
          <w:rFonts w:hint="eastAsia"/>
          <w:color w:val="000000" w:themeColor="text1"/>
          <w:sz w:val="24"/>
          <w:szCs w:val="24"/>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w:t>
      </w:r>
      <w:r>
        <w:rPr>
          <w:rFonts w:hint="eastAsia"/>
          <w:color w:val="000000" w:themeColor="text1"/>
          <w:sz w:val="24"/>
          <w:szCs w:val="24"/>
          <w:lang w:eastAsia="zh-CN"/>
        </w:rPr>
        <w:t>参比人应以电汇或银行转账的形式在递交截止时间前从参比人基本账户转入采购人的账户，采购人账户信息如下：</w:t>
      </w:r>
    </w:p>
    <w:p w14:paraId="14FBD8F0">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14:paraId="1CBE38D8">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开户银行：中国银行股份有限公司漳州古雷经济开发区支行</w:t>
      </w:r>
    </w:p>
    <w:p w14:paraId="48977F26">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 7481 6628</w:t>
      </w:r>
    </w:p>
    <w:p w14:paraId="76F5B5FC">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注明用途：仪表团队惠普备件项目参比保证金</w:t>
      </w:r>
    </w:p>
    <w:p w14:paraId="4B5374F0">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参比有效期为参比文件接收截止期后 90 个日历天，参比保证金有效期与参比有效期一致。</w:t>
      </w:r>
    </w:p>
    <w:p w14:paraId="5BBA06B5">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2.对于未能按要求提交保证金的参比文件，采购人将视为不符合参比要求而予以拒绝；</w:t>
      </w:r>
    </w:p>
    <w:p w14:paraId="40DEB891">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3.询比结束后将原账户无息退还参比选保证金，最迟不超过本项目规定的参比有效期满后的</w:t>
      </w:r>
      <w:r>
        <w:rPr>
          <w:rFonts w:hint="eastAsia"/>
          <w:color w:val="000000" w:themeColor="text1"/>
          <w:sz w:val="24"/>
          <w:szCs w:val="24"/>
          <w:lang w:val="en-US" w:eastAsia="zh-CN"/>
        </w:rPr>
        <w:t>30</w:t>
      </w:r>
      <w:r>
        <w:rPr>
          <w:rFonts w:hint="eastAsia"/>
          <w:color w:val="000000" w:themeColor="text1"/>
          <w:sz w:val="24"/>
          <w:szCs w:val="24"/>
          <w:lang w:eastAsia="zh-CN"/>
        </w:rPr>
        <w:t>天。</w:t>
      </w:r>
    </w:p>
    <w:p w14:paraId="3B5B6C97">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4.如有下列情况发生，将被没收参比保证金：</w:t>
      </w:r>
    </w:p>
    <w:p w14:paraId="3D61B57F">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（1）参比人在参比有效期内撤回参比文件；</w:t>
      </w:r>
    </w:p>
    <w:p w14:paraId="6AD84D0A">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lang w:eastAsia="zh-CN"/>
        </w:rPr>
      </w:pPr>
      <w:r>
        <w:rPr>
          <w:rFonts w:hint="eastAsia"/>
          <w:color w:val="000000" w:themeColor="text1"/>
          <w:sz w:val="24"/>
          <w:szCs w:val="24"/>
          <w:lang w:eastAsia="zh-CN"/>
        </w:rPr>
        <w:t>（2）参比人未按中选通知书规定的时间内签定合同。</w:t>
      </w:r>
    </w:p>
    <w:p w14:paraId="3C1B0D33">
      <w:pPr>
        <w:spacing w:line="360" w:lineRule="auto"/>
        <w:ind w:firstLine="337" w:firstLineChars="100"/>
        <w:rPr>
          <w:sz w:val="24"/>
          <w:szCs w:val="24"/>
          <w:lang w:eastAsia="zh-CN"/>
        </w:rPr>
      </w:pPr>
      <w:r>
        <w:rPr>
          <w:rFonts w:hint="eastAsia" w:ascii="仿宋" w:hAnsi="仿宋" w:eastAsia="仿宋"/>
          <w:b/>
          <w:bCs/>
          <w:snapToGrid w:val="0"/>
          <w:color w:val="000000" w:themeColor="text1"/>
          <w:spacing w:val="8"/>
          <w:sz w:val="32"/>
          <w:szCs w:val="32"/>
          <w:lang w:val="en-US" w:eastAsia="zh-CN"/>
        </w:rPr>
        <w:t>七</w:t>
      </w:r>
      <w:r>
        <w:rPr>
          <w:rFonts w:hint="eastAsia" w:ascii="仿宋" w:hAnsi="仿宋" w:eastAsia="仿宋"/>
          <w:b/>
          <w:bCs/>
          <w:snapToGrid w:val="0"/>
          <w:color w:val="000000" w:themeColor="text1"/>
          <w:spacing w:val="8"/>
          <w:sz w:val="32"/>
          <w:szCs w:val="32"/>
          <w:lang w:eastAsia="zh-CN"/>
        </w:rPr>
        <w:t>、联系方式</w:t>
      </w:r>
    </w:p>
    <w:p w14:paraId="4CCD7677">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5"/>
          <w:rFonts w:hint="eastAsia"/>
          <w:sz w:val="24"/>
          <w:szCs w:val="24"/>
          <w:lang w:eastAsia="zh-CN"/>
        </w:rPr>
        <w:t>xydai@fhcpec.com.cn</w:t>
      </w:r>
      <w:r>
        <w:rPr>
          <w:rFonts w:hint="eastAsia"/>
          <w:color w:val="000000" w:themeColor="text1"/>
          <w:sz w:val="24"/>
          <w:szCs w:val="24"/>
          <w:lang w:eastAsia="zh-CN"/>
        </w:rPr>
        <w:fldChar w:fldCharType="end"/>
      </w:r>
    </w:p>
    <w:p w14:paraId="5F64BEEE">
      <w:pPr>
        <w:pStyle w:val="57"/>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hAnsi="宋体" w:cs="宋体"/>
          <w:color w:val="000000" w:themeColor="text1"/>
          <w:sz w:val="24"/>
          <w:szCs w:val="24"/>
          <w:lang w:val="en-US" w:eastAsia="zh-CN" w:bidi="ar-SA"/>
        </w:rPr>
        <w:t>技术联系人：喻念常 电话：13600938621   邮箱：</w:t>
      </w:r>
      <w:r>
        <w:rPr>
          <w:rFonts w:hint="eastAsia" w:ascii="宋体" w:hAnsi="宋体" w:eastAsia="宋体" w:cs="宋体"/>
          <w:color w:val="000000" w:themeColor="text1"/>
          <w:sz w:val="24"/>
          <w:szCs w:val="24"/>
          <w:lang w:val="en-US" w:eastAsia="zh-CN" w:bidi="ar-SA"/>
        </w:rPr>
        <w:t xml:space="preserve">ncyu@fhcpec.com.cn </w:t>
      </w:r>
    </w:p>
    <w:p w14:paraId="46B90253">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5870DE21">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34DA6527">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14:paraId="52F68E02">
      <w:pPr>
        <w:spacing w:line="360" w:lineRule="auto"/>
        <w:rPr>
          <w:lang w:eastAsia="zh-CN"/>
        </w:rPr>
      </w:pPr>
      <w:r>
        <w:rPr>
          <w:rFonts w:hint="eastAsia"/>
          <w:sz w:val="24"/>
          <w:szCs w:val="24"/>
          <w:lang w:eastAsia="zh-CN"/>
        </w:rPr>
        <w:t xml:space="preserve">                                          </w:t>
      </w:r>
    </w:p>
    <w:p w14:paraId="614B5C2F">
      <w:pPr>
        <w:pStyle w:val="47"/>
        <w:ind w:left="0" w:leftChars="0" w:firstLine="0" w:firstLineChars="0"/>
        <w:rPr>
          <w:lang w:eastAsia="zh-CN"/>
        </w:rPr>
      </w:pPr>
    </w:p>
    <w:p w14:paraId="153EE0DD">
      <w:pPr>
        <w:pStyle w:val="2"/>
        <w:tabs>
          <w:tab w:val="left" w:pos="1262"/>
        </w:tabs>
        <w:spacing w:line="355" w:lineRule="exact"/>
        <w:ind w:left="0" w:right="108"/>
        <w:jc w:val="both"/>
        <w:rPr>
          <w:lang w:eastAsia="zh-CN"/>
        </w:rPr>
      </w:pPr>
    </w:p>
    <w:p w14:paraId="4C0C84D4">
      <w:pPr>
        <w:pStyle w:val="2"/>
        <w:tabs>
          <w:tab w:val="left" w:pos="1262"/>
        </w:tabs>
        <w:spacing w:line="355" w:lineRule="exact"/>
        <w:ind w:left="0" w:right="108"/>
        <w:jc w:val="center"/>
        <w:rPr>
          <w:lang w:eastAsia="zh-CN"/>
        </w:rPr>
      </w:pPr>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19B0C821">
      <w:pPr>
        <w:pStyle w:val="2"/>
        <w:tabs>
          <w:tab w:val="left" w:pos="4627"/>
        </w:tabs>
        <w:spacing w:line="355" w:lineRule="exact"/>
        <w:ind w:left="3363"/>
        <w:rPr>
          <w:rFonts w:hint="eastAsia"/>
          <w:b/>
          <w:w w:val="95"/>
          <w:sz w:val="28"/>
          <w:lang w:eastAsia="zh-CN"/>
        </w:rPr>
      </w:pPr>
      <w:r>
        <w:rPr>
          <w:rFonts w:hint="eastAsia"/>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p w14:paraId="343895A2">
      <w:pPr>
        <w:pStyle w:val="2"/>
        <w:tabs>
          <w:tab w:val="left" w:pos="4627"/>
        </w:tabs>
        <w:spacing w:line="355" w:lineRule="exact"/>
        <w:ind w:left="3363"/>
        <w:rPr>
          <w:rFonts w:hint="eastAsia"/>
          <w:b/>
          <w:w w:val="95"/>
          <w:sz w:val="28"/>
          <w:lang w:eastAsia="zh-CN"/>
        </w:rPr>
      </w:pPr>
    </w:p>
    <w:tbl>
      <w:tblPr>
        <w:tblStyle w:val="48"/>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仪表团队惠普备件</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看附件1《需求清单》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4.5万元（不含税）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2000</w:t>
            </w:r>
            <w:r>
              <w:rPr>
                <w:rFonts w:hint="eastAsia" w:asciiTheme="minorEastAsia" w:hAnsiTheme="minorEastAsia" w:eastAsiaTheme="minorEastAsia" w:cstheme="minorEastAsia"/>
                <w:color w:val="000000"/>
                <w:sz w:val="24"/>
                <w:szCs w:val="24"/>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无</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jc w:val="left"/>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 xml:space="preserve"> 1.线上递交：需按照采购文件要求的格式编制、盖章并扫描为电子版，在递交参比文件截止时间之前登录“福建能化阳光采购平台”(http://nhygcg.fjshgx.com/)进行线上递交。</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asciiTheme="minorEastAsia" w:hAnsiTheme="minorEastAsia" w:eastAsiaTheme="minorEastAsia" w:cstheme="minorEastAsia"/>
                <w:color w:val="FF0000"/>
                <w:sz w:val="24"/>
                <w:szCs w:val="24"/>
                <w:lang w:val="en-US" w:eastAsia="zh-CN"/>
              </w:rPr>
              <w:t>详见第一章询比公告；</w:t>
            </w:r>
          </w:p>
          <w:p w14:paraId="17E02C86">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5D61DBC6">
      <w:pPr>
        <w:pStyle w:val="2"/>
        <w:tabs>
          <w:tab w:val="left" w:pos="4627"/>
        </w:tabs>
        <w:spacing w:line="355" w:lineRule="exact"/>
        <w:rPr>
          <w:rFonts w:hint="eastAsia"/>
          <w:b/>
          <w:w w:val="95"/>
          <w:sz w:val="28"/>
          <w:lang w:eastAsia="zh-CN"/>
        </w:rPr>
      </w:pPr>
    </w:p>
    <w:p w14:paraId="020A732C">
      <w:pPr>
        <w:pStyle w:val="2"/>
        <w:tabs>
          <w:tab w:val="left" w:pos="4627"/>
        </w:tabs>
        <w:spacing w:line="355" w:lineRule="exact"/>
        <w:ind w:left="3363"/>
        <w:rPr>
          <w:rFonts w:hint="eastAsia"/>
          <w:b/>
          <w:w w:val="95"/>
          <w:sz w:val="28"/>
          <w:lang w:eastAsia="zh-CN"/>
        </w:rPr>
      </w:pPr>
    </w:p>
    <w:p w14:paraId="6DEB406B">
      <w:pPr>
        <w:pStyle w:val="20"/>
        <w:spacing w:line="360" w:lineRule="auto"/>
        <w:ind w:right="121"/>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75134DB7">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20"/>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20"/>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20"/>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2C81E5BF">
      <w:pPr>
        <w:pStyle w:val="2"/>
        <w:tabs>
          <w:tab w:val="left" w:pos="4627"/>
        </w:tabs>
        <w:spacing w:line="355" w:lineRule="exact"/>
        <w:ind w:left="3363"/>
        <w:rPr>
          <w:rFonts w:hint="eastAsia"/>
          <w:b/>
          <w:w w:val="95"/>
          <w:sz w:val="28"/>
          <w:lang w:eastAsia="zh-CN"/>
        </w:rPr>
      </w:pPr>
    </w:p>
    <w:p w14:paraId="6191445A">
      <w:pPr>
        <w:pStyle w:val="2"/>
        <w:tabs>
          <w:tab w:val="left" w:pos="4627"/>
        </w:tabs>
        <w:spacing w:line="355" w:lineRule="exact"/>
        <w:ind w:left="3363"/>
        <w:rPr>
          <w:rFonts w:hint="eastAsia"/>
          <w:b/>
          <w:w w:val="95"/>
          <w:sz w:val="28"/>
          <w:lang w:eastAsia="zh-CN"/>
        </w:rPr>
      </w:pPr>
    </w:p>
    <w:p w14:paraId="259C6304">
      <w:pPr>
        <w:pStyle w:val="2"/>
        <w:tabs>
          <w:tab w:val="left" w:pos="4627"/>
        </w:tabs>
        <w:spacing w:line="355" w:lineRule="exact"/>
        <w:ind w:left="3363"/>
        <w:rPr>
          <w:rFonts w:hint="eastAsia"/>
          <w:b/>
          <w:w w:val="95"/>
          <w:sz w:val="28"/>
          <w:lang w:eastAsia="zh-CN"/>
        </w:rPr>
      </w:pPr>
    </w:p>
    <w:p w14:paraId="4B20F0D9">
      <w:pPr>
        <w:pStyle w:val="2"/>
        <w:tabs>
          <w:tab w:val="left" w:pos="4627"/>
        </w:tabs>
        <w:spacing w:line="355" w:lineRule="exact"/>
        <w:ind w:left="3363"/>
        <w:rPr>
          <w:rFonts w:hint="eastAsia"/>
          <w:b/>
          <w:w w:val="95"/>
          <w:sz w:val="28"/>
          <w:lang w:eastAsia="zh-CN"/>
        </w:rPr>
      </w:pPr>
    </w:p>
    <w:p w14:paraId="7DEE5A24">
      <w:pPr>
        <w:pStyle w:val="2"/>
        <w:tabs>
          <w:tab w:val="left" w:pos="4627"/>
        </w:tabs>
        <w:spacing w:line="355" w:lineRule="exact"/>
        <w:ind w:left="3363"/>
        <w:rPr>
          <w:rFonts w:hint="eastAsia"/>
          <w:b/>
          <w:w w:val="95"/>
          <w:sz w:val="28"/>
          <w:lang w:eastAsia="zh-CN"/>
        </w:rPr>
      </w:pPr>
    </w:p>
    <w:p w14:paraId="34E42198">
      <w:pPr>
        <w:rPr>
          <w:rFonts w:hint="eastAsia"/>
          <w:b/>
          <w:w w:val="95"/>
          <w:sz w:val="28"/>
          <w:lang w:eastAsia="zh-CN"/>
        </w:rPr>
      </w:pPr>
    </w:p>
    <w:p w14:paraId="361FDCF2">
      <w:pPr>
        <w:pStyle w:val="2"/>
        <w:rPr>
          <w:rFonts w:hint="eastAsia"/>
          <w:b/>
          <w:w w:val="95"/>
          <w:sz w:val="28"/>
          <w:lang w:eastAsia="zh-CN"/>
        </w:rPr>
      </w:pPr>
    </w:p>
    <w:p w14:paraId="57932670">
      <w:pPr>
        <w:rPr>
          <w:rFonts w:hint="eastAsia"/>
          <w:b/>
          <w:w w:val="95"/>
          <w:sz w:val="28"/>
          <w:lang w:eastAsia="zh-CN"/>
        </w:rPr>
      </w:pPr>
    </w:p>
    <w:p w14:paraId="62D92DE0">
      <w:pPr>
        <w:pStyle w:val="2"/>
        <w:rPr>
          <w:rFonts w:hint="eastAsia"/>
          <w:b/>
          <w:w w:val="95"/>
          <w:sz w:val="28"/>
          <w:lang w:eastAsia="zh-CN"/>
        </w:rPr>
      </w:pPr>
    </w:p>
    <w:p w14:paraId="7F036747">
      <w:pPr>
        <w:rPr>
          <w:rFonts w:hint="eastAsia"/>
          <w:b/>
          <w:w w:val="95"/>
          <w:sz w:val="28"/>
          <w:lang w:eastAsia="zh-CN"/>
        </w:rPr>
      </w:pPr>
    </w:p>
    <w:p w14:paraId="3641A723">
      <w:pPr>
        <w:pStyle w:val="2"/>
        <w:rPr>
          <w:rFonts w:hint="eastAsia"/>
          <w:b/>
          <w:w w:val="95"/>
          <w:sz w:val="28"/>
          <w:lang w:eastAsia="zh-CN"/>
        </w:rPr>
      </w:pPr>
    </w:p>
    <w:p w14:paraId="65458420">
      <w:pPr>
        <w:rPr>
          <w:rFonts w:hint="eastAsia"/>
          <w:b/>
          <w:w w:val="95"/>
          <w:sz w:val="28"/>
          <w:lang w:eastAsia="zh-CN"/>
        </w:rPr>
      </w:pPr>
    </w:p>
    <w:p w14:paraId="16FAF668">
      <w:pPr>
        <w:pStyle w:val="2"/>
        <w:rPr>
          <w:rFonts w:hint="eastAsia"/>
          <w:b/>
          <w:w w:val="95"/>
          <w:sz w:val="28"/>
          <w:lang w:eastAsia="zh-CN"/>
        </w:rPr>
      </w:pPr>
    </w:p>
    <w:p w14:paraId="6D0F1DF2">
      <w:pPr>
        <w:rPr>
          <w:rFonts w:hint="eastAsia"/>
          <w:b/>
          <w:w w:val="95"/>
          <w:sz w:val="28"/>
          <w:lang w:eastAsia="zh-CN"/>
        </w:rPr>
      </w:pPr>
    </w:p>
    <w:p w14:paraId="554EA213">
      <w:pPr>
        <w:pStyle w:val="2"/>
        <w:rPr>
          <w:rFonts w:hint="eastAsia"/>
          <w:b/>
          <w:w w:val="95"/>
          <w:sz w:val="28"/>
          <w:lang w:eastAsia="zh-CN"/>
        </w:rPr>
      </w:pPr>
    </w:p>
    <w:p w14:paraId="6E6BC69A">
      <w:pPr>
        <w:rPr>
          <w:rFonts w:hint="eastAsia"/>
          <w:b/>
          <w:w w:val="95"/>
          <w:sz w:val="28"/>
          <w:lang w:eastAsia="zh-CN"/>
        </w:rPr>
      </w:pPr>
    </w:p>
    <w:p w14:paraId="0EB2BAFB">
      <w:pPr>
        <w:pStyle w:val="2"/>
        <w:rPr>
          <w:rFonts w:hint="eastAsia"/>
          <w:b/>
          <w:w w:val="95"/>
          <w:sz w:val="28"/>
          <w:lang w:eastAsia="zh-CN"/>
        </w:rPr>
      </w:pPr>
    </w:p>
    <w:p w14:paraId="147D3FEF">
      <w:pPr>
        <w:rPr>
          <w:rFonts w:hint="eastAsia"/>
          <w:b/>
          <w:w w:val="95"/>
          <w:sz w:val="28"/>
          <w:lang w:eastAsia="zh-CN"/>
        </w:rPr>
      </w:pPr>
    </w:p>
    <w:p w14:paraId="2E673E81">
      <w:pPr>
        <w:pStyle w:val="2"/>
        <w:rPr>
          <w:rFonts w:hint="eastAsia"/>
          <w:b/>
          <w:w w:val="95"/>
          <w:sz w:val="28"/>
          <w:lang w:eastAsia="zh-CN"/>
        </w:rPr>
      </w:pPr>
    </w:p>
    <w:p w14:paraId="7EB00102">
      <w:pPr>
        <w:rPr>
          <w:rFonts w:hint="eastAsia"/>
          <w:lang w:eastAsia="zh-CN"/>
        </w:rPr>
      </w:pPr>
    </w:p>
    <w:p w14:paraId="63379A4E">
      <w:pPr>
        <w:pStyle w:val="2"/>
        <w:tabs>
          <w:tab w:val="left" w:pos="4627"/>
        </w:tabs>
        <w:spacing w:line="355" w:lineRule="exact"/>
        <w:ind w:left="3363"/>
        <w:rPr>
          <w:rFonts w:hint="eastAsia"/>
          <w:b/>
          <w:w w:val="95"/>
          <w:sz w:val="28"/>
          <w:lang w:eastAsia="zh-CN"/>
        </w:rPr>
      </w:pPr>
    </w:p>
    <w:p w14:paraId="797F0163">
      <w:pPr>
        <w:pStyle w:val="2"/>
        <w:tabs>
          <w:tab w:val="left" w:pos="4627"/>
        </w:tabs>
        <w:spacing w:line="355" w:lineRule="exact"/>
        <w:ind w:left="3363"/>
        <w:rPr>
          <w:rFonts w:hint="eastAsia"/>
          <w:b/>
          <w:w w:val="95"/>
          <w:sz w:val="28"/>
          <w:lang w:eastAsia="zh-CN"/>
        </w:rPr>
      </w:pPr>
    </w:p>
    <w:p w14:paraId="0E221620">
      <w:pPr>
        <w:pStyle w:val="2"/>
        <w:tabs>
          <w:tab w:val="left" w:pos="1488"/>
        </w:tabs>
        <w:spacing w:line="355" w:lineRule="exact"/>
        <w:ind w:left="365"/>
        <w:jc w:val="center"/>
        <w:rPr>
          <w:lang w:eastAsia="zh-CN"/>
        </w:rPr>
      </w:pPr>
      <w:r>
        <w:rPr>
          <w:rFonts w:hint="eastAsia" w:ascii="仿宋" w:hAnsi="仿宋" w:eastAsia="仿宋"/>
          <w:spacing w:val="-1"/>
          <w:w w:val="95"/>
          <w:sz w:val="32"/>
          <w:szCs w:val="32"/>
          <w:lang w:eastAsia="zh-CN"/>
        </w:rPr>
        <w:t>第三章</w:t>
      </w:r>
      <w:r>
        <w:rPr>
          <w:rFonts w:hint="eastAsia" w:ascii="仿宋" w:hAnsi="仿宋" w:eastAsia="仿宋"/>
          <w:spacing w:val="-1"/>
          <w:w w:val="95"/>
          <w:sz w:val="32"/>
          <w:szCs w:val="32"/>
          <w:lang w:val="en-US" w:eastAsia="zh-CN"/>
        </w:rPr>
        <w:t xml:space="preserve"> </w:t>
      </w:r>
      <w:r>
        <w:rPr>
          <w:rFonts w:hint="eastAsia" w:ascii="仿宋" w:hAnsi="仿宋" w:eastAsia="仿宋"/>
          <w:spacing w:val="-1"/>
          <w:w w:val="95"/>
          <w:sz w:val="32"/>
          <w:szCs w:val="32"/>
          <w:lang w:eastAsia="zh-CN"/>
        </w:rPr>
        <w:t>评审方法及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ind w:firstLine="572" w:firstLineChars="200"/>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20"/>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20"/>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20"/>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20"/>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3F292C7B">
      <w:pPr>
        <w:rPr>
          <w:lang w:eastAsia="zh-CN"/>
        </w:rPr>
      </w:pPr>
    </w:p>
    <w:p w14:paraId="7380F729">
      <w:pPr>
        <w:pStyle w:val="20"/>
        <w:spacing w:before="23"/>
        <w:ind w:left="598"/>
        <w:rPr>
          <w:lang w:eastAsia="zh-CN"/>
        </w:rPr>
        <w:sectPr>
          <w:footerReference r:id="rId5" w:type="default"/>
          <w:pgSz w:w="11910" w:h="16840"/>
          <w:pgMar w:top="1500" w:right="1140" w:bottom="740" w:left="1300" w:header="0" w:footer="551" w:gutter="0"/>
          <w:cols w:space="720" w:num="1"/>
        </w:sectPr>
      </w:pPr>
    </w:p>
    <w:p w14:paraId="7659D4DD">
      <w:pPr>
        <w:spacing w:before="15" w:line="360" w:lineRule="auto"/>
        <w:jc w:val="center"/>
        <w:rPr>
          <w:b/>
          <w:w w:val="95"/>
          <w:sz w:val="28"/>
          <w:lang w:eastAsia="zh-CN"/>
        </w:rPr>
      </w:pPr>
      <w:r>
        <w:rPr>
          <w:b/>
          <w:w w:val="95"/>
          <w:sz w:val="28"/>
          <w:lang w:eastAsia="zh-CN"/>
        </w:rPr>
        <w:t>第</w:t>
      </w:r>
      <w:r>
        <w:rPr>
          <w:rFonts w:hint="eastAsia"/>
          <w:b/>
          <w:w w:val="95"/>
          <w:sz w:val="28"/>
          <w:lang w:val="en-US" w:eastAsia="zh-CN"/>
        </w:rPr>
        <w:t>四</w:t>
      </w:r>
      <w:r>
        <w:rPr>
          <w:b/>
          <w:w w:val="95"/>
          <w:sz w:val="28"/>
          <w:lang w:eastAsia="zh-CN"/>
        </w:rPr>
        <w:t>章  合同授予</w:t>
      </w:r>
    </w:p>
    <w:p w14:paraId="372CAF2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51"/>
          <w:rFonts w:hint="eastAsia" w:ascii="仿宋" w:hAnsi="仿宋" w:eastAsia="仿宋"/>
          <w:color w:val="FF0000"/>
          <w:sz w:val="28"/>
          <w:szCs w:val="28"/>
          <w:lang w:eastAsia="zh-CN"/>
        </w:rPr>
        <w:t>福建福海创石油化工有限公司</w:t>
      </w:r>
      <w:r>
        <w:rPr>
          <w:rStyle w:val="51"/>
          <w:rFonts w:hint="eastAsia" w:ascii="仿宋" w:hAnsi="仿宋" w:eastAsia="仿宋"/>
          <w:i/>
          <w:iCs/>
          <w:color w:val="FF0000"/>
          <w:sz w:val="28"/>
          <w:szCs w:val="28"/>
          <w:lang w:eastAsia="zh-CN"/>
        </w:rPr>
        <w:t>指定由</w:t>
      </w:r>
      <w:r>
        <w:rPr>
          <w:rStyle w:val="51"/>
          <w:rFonts w:ascii="仿宋" w:hAnsi="仿宋" w:eastAsia="仿宋"/>
          <w:i/>
          <w:iCs/>
          <w:color w:val="FF0000"/>
          <w:sz w:val="28"/>
          <w:szCs w:val="28"/>
          <w:lang w:eastAsia="zh-CN"/>
        </w:rPr>
        <w:t>其</w:t>
      </w:r>
      <w:r>
        <w:rPr>
          <w:rStyle w:val="51"/>
          <w:rFonts w:hint="eastAsia" w:ascii="仿宋" w:hAnsi="仿宋" w:eastAsia="仿宋"/>
          <w:i/>
          <w:iCs/>
          <w:color w:val="FF0000"/>
          <w:sz w:val="28"/>
          <w:szCs w:val="28"/>
          <w:lang w:eastAsia="zh-CN"/>
        </w:rPr>
        <w:t>权属子公司“</w:t>
      </w:r>
      <w:r>
        <w:rPr>
          <w:rStyle w:val="51"/>
          <w:rFonts w:hint="eastAsia" w:ascii="仿宋" w:hAnsi="仿宋" w:eastAsia="仿宋"/>
          <w:i/>
          <w:iCs/>
          <w:color w:val="FF0000"/>
          <w:sz w:val="28"/>
          <w:szCs w:val="28"/>
          <w:lang w:val="en-US" w:eastAsia="zh-CN"/>
        </w:rPr>
        <w:t>腾龙芳烃</w:t>
      </w:r>
      <w:r>
        <w:rPr>
          <w:rStyle w:val="51"/>
          <w:rFonts w:hint="eastAsia" w:ascii="仿宋" w:hAnsi="仿宋" w:eastAsia="仿宋"/>
          <w:i/>
          <w:iCs/>
          <w:color w:val="FF0000"/>
          <w:sz w:val="28"/>
          <w:szCs w:val="28"/>
          <w:lang w:eastAsia="zh-CN"/>
        </w:rPr>
        <w:t>（漳州）有限公司”</w:t>
      </w:r>
      <w:r>
        <w:rPr>
          <w:rStyle w:val="51"/>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1E62375F">
      <w:pPr>
        <w:pStyle w:val="20"/>
        <w:spacing w:line="360" w:lineRule="auto"/>
        <w:ind w:right="121" w:firstLine="560" w:firstLineChars="200"/>
        <w:jc w:val="both"/>
        <w:rPr>
          <w:lang w:eastAsia="zh-CN"/>
        </w:rPr>
        <w:sectPr>
          <w:footerReference r:id="rId6" w:type="default"/>
          <w:pgSz w:w="11910" w:h="16840"/>
          <w:pgMar w:top="1500" w:right="1020" w:bottom="740" w:left="1300" w:header="0" w:footer="551" w:gutter="0"/>
          <w:pgNumType w:start="10"/>
          <w:cols w:space="720" w:num="1"/>
        </w:sect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0FA994B8">
      <w:pPr>
        <w:spacing w:before="15" w:line="360" w:lineRule="auto"/>
        <w:jc w:val="center"/>
        <w:rPr>
          <w:rFonts w:hint="eastAsia" w:ascii="仿宋" w:hAnsi="仿宋" w:eastAsia="仿宋"/>
          <w:b/>
          <w:w w:val="95"/>
          <w:sz w:val="30"/>
          <w:szCs w:val="30"/>
          <w:lang w:eastAsia="zh-CN"/>
        </w:rPr>
      </w:pPr>
      <w:r>
        <w:rPr>
          <w:b/>
          <w:w w:val="95"/>
          <w:sz w:val="28"/>
          <w:lang w:eastAsia="zh-CN"/>
        </w:rPr>
        <w:t>第</w:t>
      </w:r>
      <w:r>
        <w:rPr>
          <w:rFonts w:hint="eastAsia"/>
          <w:b/>
          <w:w w:val="95"/>
          <w:sz w:val="28"/>
          <w:lang w:val="en-US" w:eastAsia="zh-CN"/>
        </w:rPr>
        <w:t>五</w:t>
      </w:r>
      <w:r>
        <w:rPr>
          <w:b/>
          <w:w w:val="95"/>
          <w:sz w:val="28"/>
          <w:lang w:eastAsia="zh-CN"/>
        </w:rPr>
        <w:t>章</w:t>
      </w:r>
      <w:r>
        <w:rPr>
          <w:rFonts w:hint="eastAsia"/>
          <w:b/>
          <w:w w:val="95"/>
          <w:sz w:val="28"/>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lang w:eastAsia="zh-CN"/>
        </w:rPr>
        <w:t>的规定。</w:t>
      </w:r>
    </w:p>
    <w:p w14:paraId="40447DF5">
      <w:pPr>
        <w:pStyle w:val="20"/>
        <w:spacing w:line="360" w:lineRule="auto"/>
        <w:ind w:right="121" w:firstLine="480" w:firstLineChars="200"/>
        <w:jc w:val="both"/>
        <w:rPr>
          <w:lang w:eastAsia="zh-CN"/>
        </w:rPr>
      </w:pPr>
    </w:p>
    <w:p w14:paraId="449E3AAB">
      <w:pPr>
        <w:pStyle w:val="20"/>
        <w:spacing w:before="26" w:line="321" w:lineRule="auto"/>
        <w:ind w:left="118" w:right="106" w:firstLine="480"/>
        <w:jc w:val="both"/>
        <w:rPr>
          <w:lang w:eastAsia="zh-CN"/>
        </w:rPr>
      </w:pPr>
    </w:p>
    <w:p w14:paraId="21F1E960">
      <w:pPr>
        <w:pStyle w:val="2"/>
        <w:tabs>
          <w:tab w:val="left" w:pos="1912"/>
        </w:tabs>
        <w:spacing w:line="355" w:lineRule="exact"/>
        <w:ind w:left="647" w:firstLine="3092" w:firstLineChars="1100"/>
        <w:jc w:val="both"/>
        <w:rPr>
          <w:lang w:eastAsia="zh-CN"/>
        </w:rPr>
      </w:pPr>
    </w:p>
    <w:p w14:paraId="426AF539">
      <w:pPr>
        <w:pStyle w:val="2"/>
        <w:tabs>
          <w:tab w:val="left" w:pos="1912"/>
        </w:tabs>
        <w:spacing w:line="355" w:lineRule="exact"/>
        <w:ind w:left="647" w:firstLine="3092" w:firstLineChars="1100"/>
        <w:jc w:val="both"/>
        <w:rPr>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w:t>
      </w:r>
      <w:r>
        <w:rPr>
          <w:rFonts w:hint="eastAsia" w:ascii="仿宋" w:hAnsi="仿宋" w:eastAsia="仿宋"/>
          <w:b/>
          <w:w w:val="95"/>
          <w:sz w:val="30"/>
          <w:szCs w:val="30"/>
          <w:lang w:val="en-US" w:eastAsia="zh-CN"/>
        </w:rPr>
        <w:t>六</w:t>
      </w:r>
      <w:bookmarkStart w:id="0" w:name="_GoBack"/>
      <w:bookmarkEnd w:id="0"/>
      <w:r>
        <w:rPr>
          <w:rFonts w:ascii="仿宋" w:hAnsi="仿宋" w:eastAsia="仿宋"/>
          <w:b/>
          <w:w w:val="95"/>
          <w:sz w:val="30"/>
          <w:szCs w:val="30"/>
          <w:lang w:eastAsia="zh-CN"/>
        </w:rPr>
        <w:t>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0F33C8C2">
      <w:pPr>
        <w:pStyle w:val="2"/>
        <w:tabs>
          <w:tab w:val="left" w:pos="1912"/>
        </w:tabs>
        <w:spacing w:line="355" w:lineRule="exact"/>
        <w:ind w:left="647" w:firstLine="3092" w:firstLineChars="1100"/>
        <w:jc w:val="both"/>
        <w:rPr>
          <w:lang w:eastAsia="zh-CN"/>
        </w:rPr>
      </w:pPr>
    </w:p>
    <w:p w14:paraId="07ECF24F">
      <w:pPr>
        <w:pStyle w:val="2"/>
        <w:tabs>
          <w:tab w:val="left" w:pos="1912"/>
        </w:tabs>
        <w:spacing w:line="355" w:lineRule="exact"/>
        <w:ind w:left="647" w:firstLine="3092" w:firstLineChars="1100"/>
        <w:jc w:val="both"/>
        <w:rPr>
          <w:lang w:eastAsia="zh-CN"/>
        </w:rPr>
      </w:pPr>
    </w:p>
    <w:p w14:paraId="75DF0CB9">
      <w:pPr>
        <w:pStyle w:val="2"/>
        <w:tabs>
          <w:tab w:val="left" w:pos="1912"/>
        </w:tabs>
        <w:spacing w:line="355" w:lineRule="exact"/>
        <w:ind w:left="647" w:firstLine="3092" w:firstLineChars="1100"/>
        <w:jc w:val="both"/>
        <w:rPr>
          <w:lang w:eastAsia="zh-CN"/>
        </w:rPr>
      </w:pPr>
    </w:p>
    <w:p w14:paraId="070CBAFA">
      <w:pPr>
        <w:pStyle w:val="2"/>
        <w:tabs>
          <w:tab w:val="left" w:pos="1912"/>
        </w:tabs>
        <w:spacing w:line="355" w:lineRule="exact"/>
        <w:ind w:left="647" w:firstLine="3092" w:firstLineChars="1100"/>
        <w:jc w:val="both"/>
        <w:rPr>
          <w:lang w:eastAsia="zh-CN"/>
        </w:rPr>
      </w:pPr>
    </w:p>
    <w:p w14:paraId="18CCB271">
      <w:pPr>
        <w:pStyle w:val="2"/>
        <w:tabs>
          <w:tab w:val="left" w:pos="1912"/>
        </w:tabs>
        <w:spacing w:line="355" w:lineRule="exact"/>
        <w:ind w:left="647" w:firstLine="3092" w:firstLineChars="1100"/>
        <w:jc w:val="both"/>
        <w:rPr>
          <w:lang w:eastAsia="zh-CN"/>
        </w:rPr>
      </w:pPr>
    </w:p>
    <w:p w14:paraId="78471DBB">
      <w:pPr>
        <w:pStyle w:val="2"/>
        <w:tabs>
          <w:tab w:val="left" w:pos="1912"/>
        </w:tabs>
        <w:spacing w:line="355" w:lineRule="exact"/>
        <w:ind w:left="647" w:firstLine="3092" w:firstLineChars="1100"/>
        <w:jc w:val="both"/>
        <w:rPr>
          <w:lang w:eastAsia="zh-CN"/>
        </w:rPr>
      </w:pPr>
    </w:p>
    <w:p w14:paraId="0780984C">
      <w:pPr>
        <w:pStyle w:val="2"/>
        <w:tabs>
          <w:tab w:val="left" w:pos="1912"/>
        </w:tabs>
        <w:spacing w:line="355" w:lineRule="exact"/>
        <w:ind w:left="647" w:firstLine="3092" w:firstLineChars="1100"/>
        <w:jc w:val="both"/>
        <w:rPr>
          <w:lang w:eastAsia="zh-CN"/>
        </w:rPr>
      </w:pPr>
    </w:p>
    <w:p w14:paraId="42775529">
      <w:pPr>
        <w:pStyle w:val="2"/>
        <w:tabs>
          <w:tab w:val="left" w:pos="1912"/>
        </w:tabs>
        <w:spacing w:line="355" w:lineRule="exact"/>
        <w:ind w:left="647" w:firstLine="3092" w:firstLineChars="1100"/>
        <w:jc w:val="both"/>
        <w:rPr>
          <w:lang w:eastAsia="zh-CN"/>
        </w:rPr>
      </w:pPr>
    </w:p>
    <w:p w14:paraId="1D44B031">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w:t>
      </w:r>
    </w:p>
    <w:p w14:paraId="1D7DF603">
      <w:pPr>
        <w:pStyle w:val="57"/>
        <w:rPr>
          <w:rFonts w:hint="default"/>
          <w:sz w:val="28"/>
          <w:u w:val="none"/>
          <w:lang w:val="en-US" w:eastAsia="zh-CN"/>
        </w:rPr>
      </w:pPr>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6CFABFB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21E670C">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80084"/>
    </w:sdtPr>
    <w:sdtEndPr>
      <w:rPr>
        <w:sz w:val="21"/>
        <w:szCs w:val="21"/>
      </w:rPr>
    </w:sdtEndPr>
    <w:sdtContent>
      <w:p w14:paraId="789515CF">
        <w:pPr>
          <w:pStyle w:val="30"/>
          <w:jc w:val="center"/>
          <w:rPr>
            <w:rFonts w:hint="eastAsia"/>
          </w:rPr>
        </w:pPr>
      </w:p>
      <w:sdt>
        <w:sdtPr>
          <w:rPr>
            <w:sz w:val="21"/>
            <w:szCs w:val="21"/>
          </w:rPr>
          <w:id w:val="147453298"/>
        </w:sdtPr>
        <w:sdtEndPr>
          <w:rPr>
            <w:sz w:val="21"/>
            <w:szCs w:val="21"/>
          </w:rPr>
        </w:sdtEndPr>
        <w:sdtContent>
          <w:p w14:paraId="0A72A009">
            <w:pPr>
              <w:pStyle w:val="30"/>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30"/>
          <w:jc w:val="center"/>
          <w:rPr>
            <w:rFonts w:hint="eastAsia"/>
          </w:rPr>
        </w:pPr>
      </w:p>
    </w:sdtContent>
  </w:sdt>
  <w:p w14:paraId="3B30D5C8">
    <w:pPr>
      <w:pStyle w:val="20"/>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F259028">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C899D32">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765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3F72D4B">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14:paraId="4A871115">
        <w:pPr>
          <w:pStyle w:val="30"/>
          <w:jc w:val="center"/>
        </w:pPr>
        <w:r>
          <w:fldChar w:fldCharType="begin"/>
        </w:r>
        <w:r>
          <w:instrText xml:space="preserve">PAGE   \* MERGEFORMAT</w:instrText>
        </w:r>
        <w:r>
          <w:fldChar w:fldCharType="separate"/>
        </w:r>
        <w:r>
          <w:rPr>
            <w:lang w:val="zh-CN" w:eastAsia="zh-CN"/>
          </w:rPr>
          <w:t>19</w:t>
        </w:r>
        <w:r>
          <w:fldChar w:fldCharType="end"/>
        </w:r>
      </w:p>
    </w:sdtContent>
  </w:sdt>
  <w:p w14:paraId="2CD8D43F">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6"/>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8"/>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3"/>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4"/>
      <w:lvlText w:val="第%2节"/>
      <w:lvlJc w:val="left"/>
      <w:pPr>
        <w:tabs>
          <w:tab w:val="left" w:pos="992"/>
        </w:tabs>
        <w:ind w:left="0" w:firstLine="0"/>
      </w:pPr>
      <w:rPr>
        <w:rFonts w:hint="eastAsia" w:ascii="宋体" w:eastAsia="宋体"/>
        <w:b/>
        <w:i w:val="0"/>
        <w:sz w:val="30"/>
        <w:szCs w:val="30"/>
      </w:rPr>
    </w:lvl>
    <w:lvl w:ilvl="2" w:tentative="0">
      <w:start w:val="1"/>
      <w:numFmt w:val="decimal"/>
      <w:pStyle w:val="185"/>
      <w:lvlText w:val="%3"/>
      <w:lvlJc w:val="left"/>
      <w:pPr>
        <w:tabs>
          <w:tab w:val="left" w:pos="567"/>
        </w:tabs>
        <w:ind w:left="0" w:firstLine="0"/>
      </w:pPr>
      <w:rPr>
        <w:rFonts w:hint="eastAsia" w:ascii="宋体" w:eastAsia="宋体"/>
        <w:b/>
        <w:i w:val="0"/>
        <w:sz w:val="24"/>
        <w:szCs w:val="24"/>
      </w:rPr>
    </w:lvl>
    <w:lvl w:ilvl="3" w:tentative="0">
      <w:start w:val="1"/>
      <w:numFmt w:val="decimal"/>
      <w:pStyle w:val="186"/>
      <w:lvlText w:val="%3.%4"/>
      <w:lvlJc w:val="left"/>
      <w:pPr>
        <w:tabs>
          <w:tab w:val="left" w:pos="737"/>
        </w:tabs>
        <w:ind w:left="0" w:firstLine="284"/>
      </w:pPr>
      <w:rPr>
        <w:rFonts w:hint="eastAsia" w:ascii="宋体" w:eastAsia="宋体"/>
        <w:b/>
        <w:i w:val="0"/>
        <w:sz w:val="24"/>
        <w:szCs w:val="24"/>
      </w:rPr>
    </w:lvl>
    <w:lvl w:ilvl="4" w:tentative="0">
      <w:start w:val="1"/>
      <w:numFmt w:val="decimal"/>
      <w:pStyle w:val="187"/>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8"/>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176F8"/>
    <w:rsid w:val="023252A2"/>
    <w:rsid w:val="02B34A24"/>
    <w:rsid w:val="0367315B"/>
    <w:rsid w:val="03913EC3"/>
    <w:rsid w:val="048B23E0"/>
    <w:rsid w:val="061139E5"/>
    <w:rsid w:val="06F50B00"/>
    <w:rsid w:val="07433D28"/>
    <w:rsid w:val="076E1278"/>
    <w:rsid w:val="07CF109D"/>
    <w:rsid w:val="08500A2B"/>
    <w:rsid w:val="08D1141D"/>
    <w:rsid w:val="09CC33B2"/>
    <w:rsid w:val="0A49286F"/>
    <w:rsid w:val="0B296DE2"/>
    <w:rsid w:val="0ECE4CC1"/>
    <w:rsid w:val="10294AA3"/>
    <w:rsid w:val="10457A00"/>
    <w:rsid w:val="10E40CA0"/>
    <w:rsid w:val="11DA3D05"/>
    <w:rsid w:val="136130D9"/>
    <w:rsid w:val="13953CA0"/>
    <w:rsid w:val="15800409"/>
    <w:rsid w:val="15D51AA7"/>
    <w:rsid w:val="17867B6A"/>
    <w:rsid w:val="18DD4F7E"/>
    <w:rsid w:val="195A4402"/>
    <w:rsid w:val="195B58A2"/>
    <w:rsid w:val="1960730E"/>
    <w:rsid w:val="1CDA6D2F"/>
    <w:rsid w:val="1D43117C"/>
    <w:rsid w:val="1E0720F6"/>
    <w:rsid w:val="1E085A14"/>
    <w:rsid w:val="1F174D1A"/>
    <w:rsid w:val="1FE96C88"/>
    <w:rsid w:val="1FF43DDB"/>
    <w:rsid w:val="20120E5F"/>
    <w:rsid w:val="21933AA2"/>
    <w:rsid w:val="228B55CB"/>
    <w:rsid w:val="236830C4"/>
    <w:rsid w:val="24B72880"/>
    <w:rsid w:val="25BF356F"/>
    <w:rsid w:val="25DB0C2D"/>
    <w:rsid w:val="269469E7"/>
    <w:rsid w:val="285A1D31"/>
    <w:rsid w:val="28A46E0D"/>
    <w:rsid w:val="2998140D"/>
    <w:rsid w:val="29D50742"/>
    <w:rsid w:val="29FC3B14"/>
    <w:rsid w:val="2AAD050C"/>
    <w:rsid w:val="2B11792E"/>
    <w:rsid w:val="2B4519F4"/>
    <w:rsid w:val="2C302A48"/>
    <w:rsid w:val="2DF61C9E"/>
    <w:rsid w:val="2E064B02"/>
    <w:rsid w:val="2FFE009F"/>
    <w:rsid w:val="31BC1E04"/>
    <w:rsid w:val="31C54755"/>
    <w:rsid w:val="31C74498"/>
    <w:rsid w:val="3216608C"/>
    <w:rsid w:val="338E3D99"/>
    <w:rsid w:val="34CE14C6"/>
    <w:rsid w:val="34D84CEC"/>
    <w:rsid w:val="37481B69"/>
    <w:rsid w:val="37AF5AB7"/>
    <w:rsid w:val="38040B2A"/>
    <w:rsid w:val="382A2A41"/>
    <w:rsid w:val="394F52B6"/>
    <w:rsid w:val="3B1C3371"/>
    <w:rsid w:val="3CC23198"/>
    <w:rsid w:val="3DDF4815"/>
    <w:rsid w:val="3EE85C3E"/>
    <w:rsid w:val="3FE669E5"/>
    <w:rsid w:val="40892487"/>
    <w:rsid w:val="40EA0C4E"/>
    <w:rsid w:val="43A73BCA"/>
    <w:rsid w:val="44594BA6"/>
    <w:rsid w:val="4513485D"/>
    <w:rsid w:val="462A54F2"/>
    <w:rsid w:val="49C359D5"/>
    <w:rsid w:val="4A2A7AF9"/>
    <w:rsid w:val="4C7766A5"/>
    <w:rsid w:val="4CC02122"/>
    <w:rsid w:val="4D095D16"/>
    <w:rsid w:val="4F011C22"/>
    <w:rsid w:val="4F9E011D"/>
    <w:rsid w:val="50F63E28"/>
    <w:rsid w:val="5221007F"/>
    <w:rsid w:val="52926B5A"/>
    <w:rsid w:val="5372505E"/>
    <w:rsid w:val="53930D06"/>
    <w:rsid w:val="545C5E51"/>
    <w:rsid w:val="546C4BF0"/>
    <w:rsid w:val="5486175B"/>
    <w:rsid w:val="55192C6D"/>
    <w:rsid w:val="56293ED5"/>
    <w:rsid w:val="569542A8"/>
    <w:rsid w:val="575D0937"/>
    <w:rsid w:val="57667D24"/>
    <w:rsid w:val="57CE5BC3"/>
    <w:rsid w:val="58E46FA5"/>
    <w:rsid w:val="58EE2CC3"/>
    <w:rsid w:val="5AE1516A"/>
    <w:rsid w:val="5B1B5EAF"/>
    <w:rsid w:val="5B6A3A79"/>
    <w:rsid w:val="5BA603E8"/>
    <w:rsid w:val="5BCE62B1"/>
    <w:rsid w:val="5C1A5F7B"/>
    <w:rsid w:val="5C2276CD"/>
    <w:rsid w:val="5E6A475E"/>
    <w:rsid w:val="5F313E05"/>
    <w:rsid w:val="62395CF6"/>
    <w:rsid w:val="62FA228F"/>
    <w:rsid w:val="633C4323"/>
    <w:rsid w:val="645771F8"/>
    <w:rsid w:val="651D0BE6"/>
    <w:rsid w:val="68FB170C"/>
    <w:rsid w:val="6A54112D"/>
    <w:rsid w:val="6AA035AE"/>
    <w:rsid w:val="6DC369A9"/>
    <w:rsid w:val="6E0F2E14"/>
    <w:rsid w:val="6E317241"/>
    <w:rsid w:val="6ED7162A"/>
    <w:rsid w:val="6F1E141D"/>
    <w:rsid w:val="6F5354F8"/>
    <w:rsid w:val="6FF43F03"/>
    <w:rsid w:val="715A63FA"/>
    <w:rsid w:val="71754F4F"/>
    <w:rsid w:val="740A2BDE"/>
    <w:rsid w:val="7478481F"/>
    <w:rsid w:val="751839E0"/>
    <w:rsid w:val="76274F93"/>
    <w:rsid w:val="7997722F"/>
    <w:rsid w:val="79EB3F2F"/>
    <w:rsid w:val="7B11789E"/>
    <w:rsid w:val="7B220D7A"/>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9"/>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0"/>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envelope return"/>
    <w:basedOn w:val="1"/>
    <w:unhideWhenUsed/>
    <w:qFormat/>
    <w:uiPriority w:val="99"/>
    <w:pPr>
      <w:snapToGrid w:val="0"/>
    </w:pPr>
    <w:rPr>
      <w:rFonts w:ascii="Cambria" w:hAnsi="Cambria" w:eastAsia="宋体"/>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4"/>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3"/>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8"/>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8"/>
    <w:qFormat/>
    <w:uiPriority w:val="1"/>
    <w:rPr>
      <w:sz w:val="24"/>
      <w:szCs w:val="24"/>
    </w:rPr>
  </w:style>
  <w:style w:type="paragraph" w:styleId="21">
    <w:name w:val="Body Text Indent"/>
    <w:basedOn w:val="1"/>
    <w:link w:val="9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9"/>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8"/>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7"/>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5"/>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0"/>
    <w:qFormat/>
    <w:uiPriority w:val="99"/>
    <w:pPr>
      <w:tabs>
        <w:tab w:val="center" w:pos="4153"/>
        <w:tab w:val="right" w:pos="8306"/>
      </w:tabs>
      <w:snapToGrid w:val="0"/>
    </w:pPr>
    <w:rPr>
      <w:sz w:val="18"/>
      <w:szCs w:val="18"/>
    </w:rPr>
  </w:style>
  <w:style w:type="paragraph" w:styleId="31">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6"/>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9"/>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9"/>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1"/>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1"/>
    <w:qFormat/>
    <w:uiPriority w:val="0"/>
    <w:pPr>
      <w:widowControl/>
    </w:pPr>
    <w:rPr>
      <w:b/>
      <w:bCs/>
      <w:sz w:val="24"/>
      <w:szCs w:val="24"/>
    </w:rPr>
  </w:style>
  <w:style w:type="paragraph" w:styleId="46">
    <w:name w:val="Body Text First Indent"/>
    <w:basedOn w:val="20"/>
    <w:link w:val="100"/>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1"/>
    <w:qFormat/>
    <w:uiPriority w:val="0"/>
    <w:rPr>
      <w:rFonts w:ascii="Arial" w:hAnsi="Arial" w:eastAsia="黑体"/>
      <w:kern w:val="2"/>
      <w:sz w:val="24"/>
    </w:rPr>
  </w:style>
  <w:style w:type="character" w:customStyle="1" w:styleId="67">
    <w:name w:val="标题 9 Char"/>
    <w:basedOn w:val="50"/>
    <w:link w:val="12"/>
    <w:qFormat/>
    <w:uiPriority w:val="0"/>
    <w:rPr>
      <w:rFonts w:ascii="Arial" w:hAnsi="Arial" w:eastAsia="黑体"/>
      <w:kern w:val="2"/>
      <w:sz w:val="21"/>
    </w:rPr>
  </w:style>
  <w:style w:type="character" w:customStyle="1" w:styleId="68">
    <w:name w:val="正文文本 Char1"/>
    <w:basedOn w:val="50"/>
    <w:link w:val="20"/>
    <w:qFormat/>
    <w:uiPriority w:val="1"/>
    <w:rPr>
      <w:rFonts w:ascii="宋体" w:hAnsi="宋体" w:cs="宋体"/>
      <w:sz w:val="24"/>
      <w:szCs w:val="24"/>
      <w:lang w:eastAsia="en-US"/>
    </w:rPr>
  </w:style>
  <w:style w:type="character" w:customStyle="1" w:styleId="69">
    <w:name w:val="纯文本 Char"/>
    <w:basedOn w:val="50"/>
    <w:link w:val="25"/>
    <w:qFormat/>
    <w:uiPriority w:val="0"/>
    <w:rPr>
      <w:rFonts w:ascii="宋体" w:hAnsi="Courier New" w:cs="Courier New"/>
      <w:sz w:val="22"/>
      <w:szCs w:val="21"/>
      <w:lang w:eastAsia="en-US"/>
    </w:rPr>
  </w:style>
  <w:style w:type="character" w:customStyle="1" w:styleId="70">
    <w:name w:val="页脚 Char"/>
    <w:basedOn w:val="50"/>
    <w:link w:val="30"/>
    <w:qFormat/>
    <w:uiPriority w:val="99"/>
    <w:rPr>
      <w:rFonts w:ascii="宋体" w:hAnsi="宋体" w:cs="宋体"/>
      <w:sz w:val="18"/>
      <w:szCs w:val="18"/>
      <w:lang w:eastAsia="en-US"/>
    </w:rPr>
  </w:style>
  <w:style w:type="character" w:customStyle="1" w:styleId="71">
    <w:name w:val="页眉 Char"/>
    <w:basedOn w:val="50"/>
    <w:link w:val="31"/>
    <w:qFormat/>
    <w:uiPriority w:val="0"/>
    <w:rPr>
      <w:rFonts w:ascii="宋体" w:hAnsi="宋体" w:cs="宋体"/>
      <w:sz w:val="18"/>
      <w:szCs w:val="22"/>
      <w:lang w:eastAsia="en-US"/>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styleId="73">
    <w:name w:val="List Paragraph"/>
    <w:basedOn w:val="1"/>
    <w:link w:val="207"/>
    <w:qFormat/>
    <w:uiPriority w:val="34"/>
    <w:pPr>
      <w:spacing w:before="206"/>
      <w:ind w:left="959" w:hanging="361"/>
    </w:pPr>
  </w:style>
  <w:style w:type="paragraph" w:customStyle="1" w:styleId="74">
    <w:name w:val="Table Paragraph"/>
    <w:basedOn w:val="1"/>
    <w:qFormat/>
    <w:uiPriority w:val="1"/>
  </w:style>
  <w:style w:type="paragraph" w:customStyle="1" w:styleId="7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8">
    <w:name w:val="结束语 Char"/>
    <w:basedOn w:val="50"/>
    <w:link w:val="19"/>
    <w:qFormat/>
    <w:uiPriority w:val="0"/>
    <w:rPr>
      <w:b/>
      <w:kern w:val="2"/>
      <w:sz w:val="21"/>
    </w:rPr>
  </w:style>
  <w:style w:type="character" w:customStyle="1" w:styleId="79">
    <w:name w:val="普通(网站) Char"/>
    <w:basedOn w:val="50"/>
    <w:link w:val="42"/>
    <w:qFormat/>
    <w:locked/>
    <w:uiPriority w:val="0"/>
    <w:rPr>
      <w:rFonts w:ascii="宋体" w:hAnsi="宋体" w:cs="宋体"/>
      <w:sz w:val="24"/>
      <w:szCs w:val="24"/>
    </w:rPr>
  </w:style>
  <w:style w:type="character" w:customStyle="1" w:styleId="80">
    <w:name w:val="xdrichtextbox2"/>
    <w:basedOn w:val="50"/>
    <w:qFormat/>
    <w:uiPriority w:val="0"/>
    <w:rPr>
      <w:color w:val="0000FF"/>
      <w:sz w:val="18"/>
      <w:szCs w:val="18"/>
      <w:u w:val="none"/>
      <w:bdr w:val="single" w:color="DCDCDC" w:sz="8" w:space="0"/>
      <w:shd w:val="clear" w:color="auto" w:fill="FFFFFF"/>
    </w:rPr>
  </w:style>
  <w:style w:type="character" w:customStyle="1" w:styleId="81">
    <w:name w:val="apple-converted-space"/>
    <w:basedOn w:val="50"/>
    <w:qFormat/>
    <w:uiPriority w:val="0"/>
  </w:style>
  <w:style w:type="character" w:customStyle="1" w:styleId="82">
    <w:name w:val="无间隔 Char"/>
    <w:basedOn w:val="50"/>
    <w:link w:val="83"/>
    <w:qFormat/>
    <w:uiPriority w:val="0"/>
    <w:rPr>
      <w:rFonts w:ascii="Calibri" w:hAnsi="Calibri"/>
      <w:sz w:val="22"/>
      <w:szCs w:val="22"/>
    </w:rPr>
  </w:style>
  <w:style w:type="paragraph" w:styleId="83">
    <w:name w:val="No Spacing"/>
    <w:link w:val="82"/>
    <w:qFormat/>
    <w:uiPriority w:val="0"/>
    <w:rPr>
      <w:rFonts w:ascii="Calibri" w:hAnsi="Calibri" w:eastAsia="宋体" w:cs="Times New Roman"/>
      <w:sz w:val="22"/>
      <w:szCs w:val="22"/>
      <w:lang w:val="en-US" w:eastAsia="zh-CN" w:bidi="ar-SA"/>
    </w:rPr>
  </w:style>
  <w:style w:type="character" w:customStyle="1" w:styleId="84">
    <w:name w:val="批注文字 Char"/>
    <w:basedOn w:val="50"/>
    <w:link w:val="17"/>
    <w:qFormat/>
    <w:uiPriority w:val="0"/>
    <w:rPr>
      <w:kern w:val="2"/>
      <w:sz w:val="21"/>
    </w:rPr>
  </w:style>
  <w:style w:type="character" w:customStyle="1" w:styleId="85">
    <w:name w:val="批注框文本 Char"/>
    <w:basedOn w:val="50"/>
    <w:link w:val="29"/>
    <w:qFormat/>
    <w:uiPriority w:val="0"/>
    <w:rPr>
      <w:kern w:val="2"/>
      <w:sz w:val="18"/>
      <w:szCs w:val="18"/>
    </w:rPr>
  </w:style>
  <w:style w:type="character" w:customStyle="1" w:styleId="86">
    <w:name w:val="正文文本缩进 3 Char"/>
    <w:basedOn w:val="50"/>
    <w:link w:val="36"/>
    <w:qFormat/>
    <w:uiPriority w:val="0"/>
    <w:rPr>
      <w:kern w:val="2"/>
      <w:sz w:val="28"/>
    </w:rPr>
  </w:style>
  <w:style w:type="character" w:customStyle="1" w:styleId="87">
    <w:name w:val="正文文本缩进 2 Char"/>
    <w:basedOn w:val="50"/>
    <w:link w:val="28"/>
    <w:qFormat/>
    <w:uiPriority w:val="0"/>
    <w:rPr>
      <w:rFonts w:ascii="宋体" w:hAnsi="宋体"/>
      <w:iCs/>
      <w:kern w:val="2"/>
      <w:sz w:val="24"/>
      <w:szCs w:val="24"/>
    </w:rPr>
  </w:style>
  <w:style w:type="character" w:customStyle="1" w:styleId="88">
    <w:name w:val="正文文本 Char"/>
    <w:basedOn w:val="50"/>
    <w:qFormat/>
    <w:uiPriority w:val="0"/>
    <w:rPr>
      <w:rFonts w:eastAsia="宋体"/>
      <w:sz w:val="24"/>
      <w:szCs w:val="24"/>
      <w:lang w:val="en-US" w:eastAsia="zh-CN" w:bidi="ar-SA"/>
    </w:rPr>
  </w:style>
  <w:style w:type="character" w:customStyle="1" w:styleId="89">
    <w:name w:val="en1"/>
    <w:basedOn w:val="50"/>
    <w:qFormat/>
    <w:uiPriority w:val="0"/>
    <w:rPr>
      <w:b/>
      <w:bCs/>
      <w:color w:val="154C7F"/>
      <w:sz w:val="24"/>
      <w:szCs w:val="24"/>
    </w:rPr>
  </w:style>
  <w:style w:type="character" w:customStyle="1" w:styleId="90">
    <w:name w:val="font01"/>
    <w:basedOn w:val="50"/>
    <w:qFormat/>
    <w:uiPriority w:val="0"/>
    <w:rPr>
      <w:rFonts w:hint="eastAsia" w:ascii="宋体" w:hAnsi="宋体" w:eastAsia="宋体" w:cs="宋体"/>
      <w:color w:val="000000"/>
      <w:sz w:val="20"/>
      <w:szCs w:val="20"/>
      <w:u w:val="none"/>
    </w:rPr>
  </w:style>
  <w:style w:type="character" w:customStyle="1" w:styleId="91">
    <w:name w:val="标题 Char"/>
    <w:basedOn w:val="50"/>
    <w:link w:val="44"/>
    <w:qFormat/>
    <w:uiPriority w:val="0"/>
    <w:rPr>
      <w:rFonts w:ascii="Arial" w:hAnsi="Arial" w:cs="Arial"/>
      <w:b/>
      <w:bCs/>
      <w:sz w:val="44"/>
      <w:szCs w:val="32"/>
    </w:rPr>
  </w:style>
  <w:style w:type="character" w:customStyle="1" w:styleId="92">
    <w:name w:val="正文文本缩进 Char"/>
    <w:basedOn w:val="50"/>
    <w:link w:val="21"/>
    <w:qFormat/>
    <w:uiPriority w:val="0"/>
    <w:rPr>
      <w:i/>
      <w:iCs/>
      <w:kern w:val="2"/>
      <w:sz w:val="21"/>
    </w:rPr>
  </w:style>
  <w:style w:type="character" w:customStyle="1" w:styleId="93">
    <w:name w:val="正文文本 3 Char"/>
    <w:basedOn w:val="50"/>
    <w:link w:val="18"/>
    <w:qFormat/>
    <w:uiPriority w:val="0"/>
    <w:rPr>
      <w:color w:val="0000FF"/>
      <w:kern w:val="2"/>
      <w:sz w:val="24"/>
      <w:szCs w:val="24"/>
    </w:rPr>
  </w:style>
  <w:style w:type="character" w:customStyle="1" w:styleId="94">
    <w:name w:val="font11"/>
    <w:basedOn w:val="50"/>
    <w:qFormat/>
    <w:uiPriority w:val="0"/>
    <w:rPr>
      <w:rFonts w:hint="default" w:ascii="Times New Roman" w:hAnsi="Times New Roman" w:cs="Times New Roman"/>
      <w:color w:val="000000"/>
      <w:sz w:val="20"/>
      <w:szCs w:val="20"/>
      <w:u w:val="none"/>
    </w:rPr>
  </w:style>
  <w:style w:type="character" w:customStyle="1" w:styleId="95">
    <w:name w:val="glossaryitem"/>
    <w:basedOn w:val="50"/>
    <w:qFormat/>
    <w:uiPriority w:val="0"/>
    <w:rPr>
      <w:u w:val="none"/>
    </w:rPr>
  </w:style>
  <w:style w:type="character" w:customStyle="1" w:styleId="96">
    <w:name w:val="HTML 预设格式 Char"/>
    <w:basedOn w:val="50"/>
    <w:link w:val="41"/>
    <w:qFormat/>
    <w:uiPriority w:val="0"/>
    <w:rPr>
      <w:rFonts w:ascii="Arial Unicode MS" w:hAnsi="Arial Unicode MS" w:eastAsia="Courier New" w:cs="Courier New"/>
    </w:rPr>
  </w:style>
  <w:style w:type="character" w:customStyle="1" w:styleId="97">
    <w:name w:val="文档结构图 Char"/>
    <w:basedOn w:val="50"/>
    <w:link w:val="16"/>
    <w:qFormat/>
    <w:uiPriority w:val="0"/>
    <w:rPr>
      <w:rFonts w:ascii="宋体"/>
      <w:sz w:val="28"/>
      <w:shd w:val="clear" w:color="auto" w:fill="000080"/>
    </w:rPr>
  </w:style>
  <w:style w:type="character" w:customStyle="1" w:styleId="98">
    <w:name w:val="日期 Char"/>
    <w:basedOn w:val="50"/>
    <w:link w:val="27"/>
    <w:qFormat/>
    <w:uiPriority w:val="0"/>
    <w:rPr>
      <w:kern w:val="2"/>
      <w:sz w:val="21"/>
      <w:szCs w:val="24"/>
    </w:rPr>
  </w:style>
  <w:style w:type="character" w:customStyle="1" w:styleId="99">
    <w:name w:val="正文文本 2 Char"/>
    <w:basedOn w:val="50"/>
    <w:link w:val="39"/>
    <w:qFormat/>
    <w:uiPriority w:val="0"/>
    <w:rPr>
      <w:kern w:val="2"/>
      <w:sz w:val="21"/>
      <w:szCs w:val="24"/>
    </w:rPr>
  </w:style>
  <w:style w:type="character" w:customStyle="1" w:styleId="100">
    <w:name w:val="正文首行缩进 Char"/>
    <w:basedOn w:val="88"/>
    <w:link w:val="46"/>
    <w:qFormat/>
    <w:uiPriority w:val="0"/>
    <w:rPr>
      <w:rFonts w:eastAsia="宋体"/>
      <w:sz w:val="21"/>
      <w:szCs w:val="21"/>
      <w:lang w:val="en-US" w:eastAsia="zh-CN" w:bidi="ar-SA"/>
    </w:rPr>
  </w:style>
  <w:style w:type="character" w:customStyle="1" w:styleId="101">
    <w:name w:val="批注主题 Char"/>
    <w:basedOn w:val="84"/>
    <w:link w:val="45"/>
    <w:qFormat/>
    <w:uiPriority w:val="0"/>
    <w:rPr>
      <w:b/>
      <w:bCs/>
      <w:kern w:val="2"/>
      <w:sz w:val="24"/>
      <w:szCs w:val="24"/>
    </w:rPr>
  </w:style>
  <w:style w:type="paragraph" w:customStyle="1" w:styleId="102">
    <w:name w:val="标题3(小3号)"/>
    <w:basedOn w:val="4"/>
    <w:next w:val="103"/>
    <w:qFormat/>
    <w:uiPriority w:val="0"/>
    <w:pPr>
      <w:widowControl/>
      <w:spacing w:before="0" w:after="0" w:line="420" w:lineRule="exact"/>
    </w:pPr>
    <w:rPr>
      <w:b w:val="0"/>
      <w:bCs w:val="0"/>
      <w:color w:val="000000"/>
      <w:kern w:val="0"/>
      <w:sz w:val="30"/>
      <w:szCs w:val="21"/>
    </w:rPr>
  </w:style>
  <w:style w:type="paragraph" w:customStyle="1" w:styleId="103">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4">
    <w:name w:val="正文首行缩进 Char1"/>
    <w:basedOn w:val="68"/>
    <w:qFormat/>
    <w:uiPriority w:val="0"/>
    <w:rPr>
      <w:rFonts w:ascii="宋体" w:hAnsi="宋体" w:cs="宋体"/>
      <w:sz w:val="24"/>
      <w:szCs w:val="24"/>
      <w:lang w:eastAsia="en-US"/>
    </w:rPr>
  </w:style>
  <w:style w:type="character" w:customStyle="1" w:styleId="105">
    <w:name w:val="信息标题 Char"/>
    <w:basedOn w:val="50"/>
    <w:link w:val="40"/>
    <w:qFormat/>
    <w:uiPriority w:val="0"/>
    <w:rPr>
      <w:rFonts w:ascii="Arial" w:hAnsi="Arial" w:cs="Arial"/>
      <w:kern w:val="2"/>
      <w:sz w:val="24"/>
      <w:szCs w:val="24"/>
      <w:shd w:val="pct20" w:color="auto" w:fill="auto"/>
    </w:rPr>
  </w:style>
  <w:style w:type="character" w:customStyle="1" w:styleId="106">
    <w:name w:val="正文文本 3 Char1"/>
    <w:basedOn w:val="50"/>
    <w:qFormat/>
    <w:uiPriority w:val="0"/>
    <w:rPr>
      <w:rFonts w:ascii="宋体" w:hAnsi="宋体" w:cs="宋体"/>
      <w:sz w:val="16"/>
      <w:szCs w:val="16"/>
      <w:lang w:eastAsia="en-US"/>
    </w:rPr>
  </w:style>
  <w:style w:type="paragraph" w:customStyle="1" w:styleId="107">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8">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9">
    <w:name w:val="正文文本缩进 2 Char1"/>
    <w:basedOn w:val="50"/>
    <w:qFormat/>
    <w:uiPriority w:val="0"/>
    <w:rPr>
      <w:rFonts w:ascii="宋体" w:hAnsi="宋体" w:cs="宋体"/>
      <w:sz w:val="22"/>
      <w:szCs w:val="22"/>
      <w:lang w:eastAsia="en-US"/>
    </w:rPr>
  </w:style>
  <w:style w:type="character" w:customStyle="1" w:styleId="110">
    <w:name w:val="批注文字 Char1"/>
    <w:basedOn w:val="50"/>
    <w:qFormat/>
    <w:uiPriority w:val="0"/>
    <w:rPr>
      <w:rFonts w:ascii="宋体" w:hAnsi="宋体" w:cs="宋体"/>
      <w:sz w:val="22"/>
      <w:szCs w:val="22"/>
      <w:lang w:eastAsia="en-US"/>
    </w:rPr>
  </w:style>
  <w:style w:type="paragraph" w:customStyle="1" w:styleId="11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2">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4">
    <w:name w:val="文档结构图 Char1"/>
    <w:basedOn w:val="50"/>
    <w:qFormat/>
    <w:uiPriority w:val="0"/>
    <w:rPr>
      <w:rFonts w:ascii="宋体" w:hAnsi="宋体" w:cs="宋体"/>
      <w:sz w:val="18"/>
      <w:szCs w:val="18"/>
      <w:lang w:eastAsia="en-US"/>
    </w:rPr>
  </w:style>
  <w:style w:type="character" w:customStyle="1" w:styleId="115">
    <w:name w:val="日期 Char1"/>
    <w:basedOn w:val="50"/>
    <w:qFormat/>
    <w:uiPriority w:val="0"/>
    <w:rPr>
      <w:rFonts w:ascii="宋体" w:hAnsi="宋体" w:cs="宋体"/>
      <w:sz w:val="22"/>
      <w:szCs w:val="22"/>
      <w:lang w:eastAsia="en-US"/>
    </w:rPr>
  </w:style>
  <w:style w:type="paragraph" w:customStyle="1" w:styleId="116">
    <w:name w:val="标题3(3号)"/>
    <w:basedOn w:val="4"/>
    <w:next w:val="117"/>
    <w:qFormat/>
    <w:uiPriority w:val="0"/>
    <w:pPr>
      <w:widowControl/>
      <w:spacing w:before="0" w:after="0" w:line="420" w:lineRule="exact"/>
    </w:pPr>
    <w:rPr>
      <w:b w:val="0"/>
      <w:bCs w:val="0"/>
      <w:color w:val="000000"/>
      <w:kern w:val="0"/>
      <w:szCs w:val="21"/>
    </w:rPr>
  </w:style>
  <w:style w:type="paragraph" w:customStyle="1" w:styleId="117">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8">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9">
    <w:name w:val="HTML 预设格式 Char1"/>
    <w:basedOn w:val="50"/>
    <w:qFormat/>
    <w:uiPriority w:val="0"/>
    <w:rPr>
      <w:rFonts w:ascii="Courier New" w:hAnsi="Courier New" w:cs="Courier New"/>
      <w:lang w:eastAsia="en-US"/>
    </w:rPr>
  </w:style>
  <w:style w:type="character" w:customStyle="1" w:styleId="120">
    <w:name w:val="正文文本缩进 Char1"/>
    <w:basedOn w:val="50"/>
    <w:qFormat/>
    <w:uiPriority w:val="0"/>
    <w:rPr>
      <w:rFonts w:ascii="宋体" w:hAnsi="宋体" w:cs="宋体"/>
      <w:sz w:val="22"/>
      <w:szCs w:val="22"/>
      <w:lang w:eastAsia="en-US"/>
    </w:rPr>
  </w:style>
  <w:style w:type="paragraph" w:customStyle="1" w:styleId="121">
    <w:name w:val="标题2(小3号)"/>
    <w:basedOn w:val="3"/>
    <w:next w:val="122"/>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2">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3">
    <w:name w:val="标题1(2号)"/>
    <w:basedOn w:val="2"/>
    <w:next w:val="117"/>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4">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5">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6">
    <w:name w:val="正文5号字"/>
    <w:qFormat/>
    <w:uiPriority w:val="0"/>
    <w:pPr>
      <w:jc w:val="both"/>
    </w:pPr>
    <w:rPr>
      <w:rFonts w:ascii="Times New Roman" w:hAnsi="Times New Roman" w:eastAsia="宋体" w:cs="Times New Roman"/>
      <w:sz w:val="21"/>
      <w:lang w:val="en-US" w:eastAsia="zh-CN" w:bidi="ar-SA"/>
    </w:rPr>
  </w:style>
  <w:style w:type="character" w:customStyle="1" w:styleId="127">
    <w:name w:val="正文文本 2 Char1"/>
    <w:basedOn w:val="50"/>
    <w:qFormat/>
    <w:uiPriority w:val="0"/>
    <w:rPr>
      <w:rFonts w:ascii="宋体" w:hAnsi="宋体" w:cs="宋体"/>
      <w:sz w:val="22"/>
      <w:szCs w:val="22"/>
      <w:lang w:eastAsia="en-US"/>
    </w:rPr>
  </w:style>
  <w:style w:type="character" w:customStyle="1" w:styleId="128">
    <w:name w:val="标题 Char1"/>
    <w:basedOn w:val="50"/>
    <w:qFormat/>
    <w:uiPriority w:val="0"/>
    <w:rPr>
      <w:rFonts w:asciiTheme="majorHAnsi" w:hAnsiTheme="majorHAnsi" w:cstheme="majorBidi"/>
      <w:b/>
      <w:bCs/>
      <w:sz w:val="32"/>
      <w:szCs w:val="32"/>
      <w:lang w:eastAsia="en-US"/>
    </w:rPr>
  </w:style>
  <w:style w:type="character" w:customStyle="1" w:styleId="129">
    <w:name w:val="正文文本缩进 3 Char1"/>
    <w:basedOn w:val="50"/>
    <w:qFormat/>
    <w:uiPriority w:val="0"/>
    <w:rPr>
      <w:rFonts w:ascii="宋体" w:hAnsi="宋体" w:cs="宋体"/>
      <w:sz w:val="16"/>
      <w:szCs w:val="16"/>
      <w:lang w:eastAsia="en-US"/>
    </w:rPr>
  </w:style>
  <w:style w:type="paragraph" w:customStyle="1" w:styleId="130">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1">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2">
    <w:name w:val="批注框文本 Char1"/>
    <w:basedOn w:val="50"/>
    <w:qFormat/>
    <w:uiPriority w:val="0"/>
    <w:rPr>
      <w:rFonts w:ascii="宋体" w:hAnsi="宋体" w:cs="宋体"/>
      <w:sz w:val="18"/>
      <w:szCs w:val="18"/>
      <w:lang w:eastAsia="en-US"/>
    </w:rPr>
  </w:style>
  <w:style w:type="character" w:customStyle="1" w:styleId="133">
    <w:name w:val="批注主题 Char1"/>
    <w:basedOn w:val="110"/>
    <w:qFormat/>
    <w:uiPriority w:val="0"/>
    <w:rPr>
      <w:rFonts w:ascii="宋体" w:hAnsi="宋体" w:cs="宋体"/>
      <w:b/>
      <w:bCs/>
      <w:sz w:val="22"/>
      <w:szCs w:val="22"/>
      <w:lang w:eastAsia="en-US"/>
    </w:rPr>
  </w:style>
  <w:style w:type="paragraph" w:customStyle="1" w:styleId="134">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5">
    <w:name w:val="标题3(4号)"/>
    <w:basedOn w:val="4"/>
    <w:next w:val="122"/>
    <w:qFormat/>
    <w:uiPriority w:val="0"/>
    <w:pPr>
      <w:widowControl/>
      <w:spacing w:before="0" w:after="0" w:line="420" w:lineRule="exact"/>
    </w:pPr>
    <w:rPr>
      <w:b w:val="0"/>
      <w:bCs w:val="0"/>
      <w:color w:val="000000"/>
      <w:kern w:val="0"/>
      <w:sz w:val="28"/>
      <w:szCs w:val="21"/>
    </w:rPr>
  </w:style>
  <w:style w:type="paragraph" w:customStyle="1" w:styleId="136">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7">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9">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0">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2">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3">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5">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6">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8">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9">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1">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2">
    <w:name w:val="标题3(小4号)"/>
    <w:basedOn w:val="4"/>
    <w:next w:val="153"/>
    <w:qFormat/>
    <w:uiPriority w:val="0"/>
    <w:pPr>
      <w:widowControl/>
      <w:spacing w:before="0" w:after="0" w:line="420" w:lineRule="exact"/>
    </w:pPr>
    <w:rPr>
      <w:b w:val="0"/>
      <w:bCs w:val="0"/>
      <w:color w:val="000000"/>
      <w:kern w:val="0"/>
      <w:sz w:val="24"/>
      <w:szCs w:val="21"/>
    </w:rPr>
  </w:style>
  <w:style w:type="paragraph" w:customStyle="1" w:styleId="153">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4">
    <w:name w:val="标题3(5号)"/>
    <w:basedOn w:val="4"/>
    <w:next w:val="126"/>
    <w:qFormat/>
    <w:uiPriority w:val="0"/>
    <w:pPr>
      <w:widowControl/>
      <w:spacing w:before="0" w:after="0" w:line="420" w:lineRule="exact"/>
    </w:pPr>
    <w:rPr>
      <w:b w:val="0"/>
      <w:bCs w:val="0"/>
      <w:color w:val="000000"/>
      <w:kern w:val="0"/>
      <w:sz w:val="21"/>
      <w:szCs w:val="21"/>
    </w:rPr>
  </w:style>
  <w:style w:type="paragraph" w:customStyle="1" w:styleId="155">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6">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7">
    <w:name w:val="标题2(小2号)"/>
    <w:basedOn w:val="3"/>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8">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9">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0">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1">
    <w:name w:val="标题1(4号)"/>
    <w:basedOn w:val="2"/>
    <w:next w:val="126"/>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2">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3">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标题2(4号)"/>
    <w:basedOn w:val="3"/>
    <w:next w:val="153"/>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5">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7">
    <w:name w:val="p0"/>
    <w:basedOn w:val="1"/>
    <w:qFormat/>
    <w:uiPriority w:val="0"/>
    <w:pPr>
      <w:widowControl/>
      <w:autoSpaceDE/>
      <w:autoSpaceDN/>
    </w:pPr>
    <w:rPr>
      <w:sz w:val="24"/>
      <w:szCs w:val="24"/>
      <w:lang w:eastAsia="zh-CN"/>
    </w:rPr>
  </w:style>
  <w:style w:type="paragraph" w:customStyle="1" w:styleId="168">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9">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0">
    <w:name w:val="标题1(3号)"/>
    <w:basedOn w:val="2"/>
    <w:next w:val="122"/>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1">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2">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3">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4">
    <w:name w:val="标题1(小3号)"/>
    <w:basedOn w:val="2"/>
    <w:next w:val="153"/>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5">
    <w:name w:val="标题1(小2号)"/>
    <w:basedOn w:val="2"/>
    <w:next w:val="103"/>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6">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7">
    <w:name w:val="ml"/>
    <w:basedOn w:val="1"/>
    <w:qFormat/>
    <w:uiPriority w:val="0"/>
    <w:pPr>
      <w:autoSpaceDE/>
      <w:autoSpaceDN/>
      <w:jc w:val="both"/>
    </w:pPr>
    <w:rPr>
      <w:rFonts w:cs="Times New Roman"/>
      <w:b/>
      <w:bCs/>
      <w:kern w:val="2"/>
      <w:sz w:val="28"/>
      <w:szCs w:val="20"/>
      <w:lang w:eastAsia="zh-CN"/>
    </w:rPr>
  </w:style>
  <w:style w:type="paragraph" w:customStyle="1" w:styleId="178">
    <w:name w:val="标题2(3号)"/>
    <w:basedOn w:val="3"/>
    <w:next w:val="103"/>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9">
    <w:name w:val="标题2(小4号)"/>
    <w:basedOn w:val="3"/>
    <w:next w:val="126"/>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0">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1">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2">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3">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4">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5">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6">
    <w:name w:val="大纲4"/>
    <w:basedOn w:val="185"/>
    <w:qFormat/>
    <w:uiPriority w:val="0"/>
    <w:pPr>
      <w:numPr>
        <w:ilvl w:val="3"/>
      </w:numPr>
      <w:outlineLvl w:val="3"/>
    </w:pPr>
  </w:style>
  <w:style w:type="paragraph" w:customStyle="1" w:styleId="187">
    <w:name w:val="大纲5"/>
    <w:basedOn w:val="186"/>
    <w:qFormat/>
    <w:uiPriority w:val="0"/>
    <w:pPr>
      <w:numPr>
        <w:ilvl w:val="4"/>
      </w:numPr>
      <w:tabs>
        <w:tab w:val="left" w:pos="360"/>
      </w:tabs>
      <w:outlineLvl w:val="4"/>
    </w:pPr>
    <w:rPr>
      <w:b w:val="0"/>
      <w:szCs w:val="36"/>
    </w:rPr>
  </w:style>
  <w:style w:type="paragraph" w:customStyle="1" w:styleId="188">
    <w:name w:val="大纲6"/>
    <w:basedOn w:val="187"/>
    <w:qFormat/>
    <w:uiPriority w:val="0"/>
    <w:pPr>
      <w:numPr>
        <w:ilvl w:val="5"/>
      </w:numPr>
      <w:outlineLvl w:val="5"/>
    </w:pPr>
    <w:rPr>
      <w:rFonts w:ascii="宋体"/>
      <w:szCs w:val="24"/>
    </w:rPr>
  </w:style>
  <w:style w:type="paragraph" w:customStyle="1" w:styleId="189">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2">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5">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6">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4">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5">
    <w:name w:val="hover11"/>
    <w:basedOn w:val="50"/>
    <w:qFormat/>
    <w:uiPriority w:val="0"/>
  </w:style>
  <w:style w:type="character" w:customStyle="1" w:styleId="206">
    <w:name w:val="xdrichtextbox3"/>
    <w:basedOn w:val="50"/>
    <w:qFormat/>
    <w:uiPriority w:val="0"/>
    <w:rPr>
      <w:color w:val="auto"/>
      <w:u w:val="none"/>
      <w:bdr w:val="single" w:color="DCDCDC" w:sz="8" w:space="0"/>
      <w:shd w:val="clear" w:color="auto" w:fill="FFFFFF"/>
    </w:rPr>
  </w:style>
  <w:style w:type="character" w:customStyle="1" w:styleId="207">
    <w:name w:val="列出段落 Char"/>
    <w:link w:val="73"/>
    <w:qFormat/>
    <w:uiPriority w:val="34"/>
    <w:rPr>
      <w:rFonts w:ascii="宋体" w:hAnsi="宋体" w:cs="宋体"/>
      <w:sz w:val="22"/>
      <w:szCs w:val="22"/>
      <w:lang w:eastAsia="en-US"/>
    </w:rPr>
  </w:style>
  <w:style w:type="paragraph" w:customStyle="1" w:styleId="208">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
    <w:link w:val="34"/>
    <w:qFormat/>
    <w:uiPriority w:val="0"/>
    <w:rPr>
      <w:rFonts w:ascii="Cambria" w:hAnsi="Cambria"/>
      <w:b/>
      <w:bCs/>
      <w:kern w:val="28"/>
      <w:sz w:val="24"/>
      <w:szCs w:val="32"/>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76"/>
    <w:next w:val="76"/>
    <w:unhideWhenUsed/>
    <w:qFormat/>
    <w:uiPriority w:val="99"/>
    <w:pPr>
      <w:spacing w:after="320"/>
    </w:pPr>
  </w:style>
  <w:style w:type="paragraph" w:customStyle="1" w:styleId="212">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11</Pages>
  <Words>1261</Words>
  <Characters>1456</Characters>
  <Lines>115</Lines>
  <Paragraphs>32</Paragraphs>
  <TotalTime>1</TotalTime>
  <ScaleCrop>false</ScaleCrop>
  <LinksUpToDate>false</LinksUpToDate>
  <CharactersWithSpaces>1577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2025-04-29T01:31:31Z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